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6212" w14:textId="2770A43A" w:rsidR="00420F29" w:rsidRDefault="006B545A" w:rsidP="2448A3CF">
      <w:pPr>
        <w:spacing w:line="257" w:lineRule="auto"/>
        <w:jc w:val="right"/>
        <w:rPr>
          <w:rFonts w:ascii="Arial" w:eastAsia="Arial" w:hAnsi="Arial" w:cs="Arial"/>
          <w:color w:val="000000" w:themeColor="text1"/>
        </w:rPr>
      </w:pPr>
      <w:r>
        <w:br/>
      </w:r>
      <w:r w:rsidR="2D82E7FE">
        <w:rPr>
          <w:noProof/>
        </w:rPr>
        <w:drawing>
          <wp:inline distT="0" distB="0" distL="0" distR="0" wp14:anchorId="4F99DAFC" wp14:editId="2448A3CF">
            <wp:extent cx="1962150" cy="533400"/>
            <wp:effectExtent l="0" t="0" r="0" b="0"/>
            <wp:docPr id="862443135" name="Picture 86244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2D82E7FE" w:rsidRPr="2448A3CF">
        <w:rPr>
          <w:rFonts w:ascii="Arial" w:eastAsia="Arial" w:hAnsi="Arial" w:cs="Arial"/>
          <w:color w:val="000000" w:themeColor="text1"/>
        </w:rPr>
        <w:t xml:space="preserve"> </w:t>
      </w:r>
    </w:p>
    <w:p w14:paraId="6C2AF681" w14:textId="4727B4FB" w:rsidR="00420F29" w:rsidRDefault="00DCFD9D" w:rsidP="2448A3CF">
      <w:pPr>
        <w:rPr>
          <w:rFonts w:ascii="Arial" w:eastAsia="Arial" w:hAnsi="Arial" w:cs="Arial"/>
          <w:color w:val="000000" w:themeColor="text1"/>
        </w:rPr>
      </w:pPr>
      <w:r w:rsidRPr="09F4FAD2">
        <w:rPr>
          <w:rFonts w:ascii="Arial" w:eastAsia="Arial" w:hAnsi="Arial" w:cs="Arial"/>
          <w:b/>
          <w:bCs/>
          <w:color w:val="000000" w:themeColor="text1"/>
          <w:u w:val="single"/>
        </w:rPr>
        <w:t>Minutes</w:t>
      </w:r>
      <w:r w:rsidRPr="09F4FAD2">
        <w:rPr>
          <w:rFonts w:ascii="Arial" w:eastAsia="Arial" w:hAnsi="Arial" w:cs="Arial"/>
          <w:color w:val="000000" w:themeColor="text1"/>
        </w:rPr>
        <w:t xml:space="preserve">   </w:t>
      </w:r>
    </w:p>
    <w:p w14:paraId="340C23B2" w14:textId="5E206AC8" w:rsidR="09F4FAD2" w:rsidRDefault="09F4FAD2" w:rsidP="09F4FAD2">
      <w:pPr>
        <w:rPr>
          <w:rFonts w:ascii="Arial" w:eastAsia="Arial" w:hAnsi="Arial" w:cs="Arial"/>
          <w:b/>
          <w:bCs/>
          <w:color w:val="000000" w:themeColor="text1"/>
        </w:rPr>
      </w:pPr>
    </w:p>
    <w:p w14:paraId="28C57B1F" w14:textId="340B3CB2" w:rsidR="00420F29" w:rsidRDefault="00DCFD9D" w:rsidP="09F4FAD2">
      <w:pPr>
        <w:rPr>
          <w:rFonts w:ascii="Arial" w:eastAsia="Arial" w:hAnsi="Arial" w:cs="Arial"/>
          <w:color w:val="000000" w:themeColor="text1"/>
        </w:rPr>
      </w:pPr>
      <w:r w:rsidRPr="09F4FAD2">
        <w:rPr>
          <w:rFonts w:ascii="Arial" w:eastAsia="Arial" w:hAnsi="Arial" w:cs="Arial"/>
          <w:b/>
          <w:bCs/>
          <w:color w:val="000000" w:themeColor="text1"/>
        </w:rPr>
        <w:t xml:space="preserve">Active Norfolk Board &amp; Away Day Meeting </w:t>
      </w:r>
      <w:r w:rsidRPr="09F4FAD2">
        <w:rPr>
          <w:rFonts w:ascii="Arial" w:eastAsia="Arial" w:hAnsi="Arial" w:cs="Arial"/>
          <w:color w:val="000000" w:themeColor="text1"/>
        </w:rPr>
        <w:t xml:space="preserve">  </w:t>
      </w:r>
    </w:p>
    <w:p w14:paraId="5FF341DC" w14:textId="53243974" w:rsidR="00420F29" w:rsidRDefault="2D82E7FE" w:rsidP="2448A3CF">
      <w:pPr>
        <w:rPr>
          <w:rFonts w:ascii="Arial" w:eastAsia="Arial" w:hAnsi="Arial" w:cs="Arial"/>
          <w:color w:val="000000" w:themeColor="text1"/>
        </w:rPr>
      </w:pPr>
      <w:r w:rsidRPr="2448A3CF">
        <w:rPr>
          <w:rFonts w:ascii="Arial" w:eastAsia="Arial" w:hAnsi="Arial" w:cs="Arial"/>
          <w:b/>
          <w:bCs/>
          <w:color w:val="000000" w:themeColor="text1"/>
        </w:rPr>
        <w:t>Wednesday 13</w:t>
      </w:r>
      <w:r w:rsidRPr="2448A3CF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Pr="2448A3CF">
        <w:rPr>
          <w:rFonts w:ascii="Arial" w:eastAsia="Arial" w:hAnsi="Arial" w:cs="Arial"/>
          <w:b/>
          <w:bCs/>
          <w:color w:val="000000" w:themeColor="text1"/>
        </w:rPr>
        <w:t xml:space="preserve"> December 2023</w:t>
      </w:r>
    </w:p>
    <w:p w14:paraId="366C46AB" w14:textId="3F87E612" w:rsidR="00420F29" w:rsidRDefault="2D82E7FE" w:rsidP="2448A3CF">
      <w:pPr>
        <w:rPr>
          <w:rFonts w:ascii="Arial" w:eastAsia="Arial" w:hAnsi="Arial" w:cs="Arial"/>
          <w:b/>
          <w:bCs/>
          <w:color w:val="000000" w:themeColor="text1"/>
        </w:rPr>
      </w:pPr>
      <w:r w:rsidRPr="2448A3CF">
        <w:rPr>
          <w:rFonts w:ascii="Arial" w:eastAsia="Arial" w:hAnsi="Arial" w:cs="Arial"/>
          <w:b/>
          <w:bCs/>
          <w:color w:val="000000" w:themeColor="text1"/>
        </w:rPr>
        <w:t xml:space="preserve">Start: 2.00pm End: </w:t>
      </w:r>
      <w:r w:rsidR="1E40577D" w:rsidRPr="2448A3CF">
        <w:rPr>
          <w:rFonts w:ascii="Arial" w:eastAsia="Arial" w:hAnsi="Arial" w:cs="Arial"/>
          <w:b/>
          <w:bCs/>
          <w:color w:val="000000" w:themeColor="text1"/>
        </w:rPr>
        <w:t>4.00pm</w:t>
      </w:r>
    </w:p>
    <w:p w14:paraId="7FFD9404" w14:textId="7BEAC3CA" w:rsidR="00420F29" w:rsidRDefault="2D82E7FE" w:rsidP="2448A3CF">
      <w:pPr>
        <w:rPr>
          <w:rFonts w:ascii="Arial" w:eastAsia="Arial" w:hAnsi="Arial" w:cs="Arial"/>
          <w:color w:val="000000" w:themeColor="text1"/>
        </w:rPr>
      </w:pPr>
      <w:r w:rsidRPr="2448A3CF">
        <w:rPr>
          <w:rFonts w:ascii="Arial" w:eastAsia="Arial" w:hAnsi="Arial" w:cs="Arial"/>
          <w:b/>
          <w:bCs/>
          <w:color w:val="000000" w:themeColor="text1"/>
        </w:rPr>
        <w:t xml:space="preserve">Venue: </w:t>
      </w:r>
      <w:r w:rsidR="2F6A827F" w:rsidRPr="2448A3CF">
        <w:rPr>
          <w:rFonts w:ascii="Arial" w:eastAsia="Arial" w:hAnsi="Arial" w:cs="Arial"/>
          <w:b/>
          <w:bCs/>
          <w:color w:val="000000" w:themeColor="text1"/>
        </w:rPr>
        <w:t>Easton College Meeting Room &amp; Microsoft Teams</w:t>
      </w:r>
      <w:r w:rsidRPr="2448A3CF">
        <w:rPr>
          <w:rFonts w:ascii="Arial" w:eastAsia="Arial" w:hAnsi="Arial" w:cs="Arial"/>
          <w:color w:val="000000" w:themeColor="text1"/>
        </w:rPr>
        <w:t xml:space="preserve">  </w:t>
      </w:r>
    </w:p>
    <w:p w14:paraId="20CCA539" w14:textId="08721FC4" w:rsidR="00420F29" w:rsidRDefault="00420F29" w:rsidP="2448A3CF">
      <w:pPr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6705"/>
      </w:tblGrid>
      <w:tr w:rsidR="2448A3CF" w14:paraId="2E3DAFB4" w14:textId="77777777" w:rsidTr="2448A3CF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88F23" w14:textId="72B405D0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b/>
                <w:bCs/>
                <w:color w:val="000000" w:themeColor="text1"/>
              </w:rPr>
              <w:t>Chairperson: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A44543" w14:textId="44CA7641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Kevin Revell (KR)</w:t>
            </w:r>
          </w:p>
          <w:p w14:paraId="52EE2DC6" w14:textId="475A4C02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</w:tr>
      <w:tr w:rsidR="2448A3CF" w14:paraId="5C61F4D6" w14:textId="77777777" w:rsidTr="2448A3CF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8BFFE2" w14:textId="063F3C9D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b/>
                <w:bCs/>
                <w:color w:val="000000" w:themeColor="text1"/>
              </w:rPr>
              <w:t>Minute Taker: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6EB2AB" w14:textId="24E57474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Claire Ford (CF)</w:t>
            </w:r>
          </w:p>
          <w:p w14:paraId="4CC41EF2" w14:textId="0E028886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</w:tr>
      <w:tr w:rsidR="2448A3CF" w14:paraId="53D9A93F" w14:textId="77777777" w:rsidTr="2448A3CF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15FF3F" w14:textId="3CC41A83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b/>
                <w:bCs/>
                <w:color w:val="000000" w:themeColor="text1"/>
              </w:rPr>
              <w:t>Actions: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F6B07F" w14:textId="3B9EA580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Highlighted in yellow. Actions &amp; Matters Arising status listed at end of </w:t>
            </w:r>
            <w:proofErr w:type="gramStart"/>
            <w:r w:rsidRPr="2448A3CF">
              <w:rPr>
                <w:rFonts w:ascii="Arial" w:eastAsia="Arial" w:hAnsi="Arial" w:cs="Arial"/>
                <w:color w:val="000000" w:themeColor="text1"/>
              </w:rPr>
              <w:t>minutes</w:t>
            </w:r>
            <w:proofErr w:type="gramEnd"/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  <w:p w14:paraId="1EB1204B" w14:textId="6960846F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</w:tr>
    </w:tbl>
    <w:p w14:paraId="41890F7D" w14:textId="7B2CBBE6" w:rsidR="00420F29" w:rsidRDefault="00420F29" w:rsidP="2448A3CF">
      <w:pPr>
        <w:rPr>
          <w:rFonts w:ascii="Arial" w:eastAsia="Arial" w:hAnsi="Arial" w:cs="Arial"/>
          <w:color w:val="000000" w:themeColor="text1"/>
        </w:rPr>
      </w:pPr>
    </w:p>
    <w:p w14:paraId="7D1AB218" w14:textId="02BA84D4" w:rsidR="00420F29" w:rsidRDefault="00420F29" w:rsidP="2448A3CF">
      <w:pPr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965"/>
      </w:tblGrid>
      <w:tr w:rsidR="2448A3CF" w14:paraId="0346673B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095B38" w14:textId="0B98598E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No.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7B09D7" w14:textId="5C582B2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Item </w:t>
            </w:r>
          </w:p>
          <w:p w14:paraId="746C7039" w14:textId="4F9F15DA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2448A3CF" w14:paraId="3DFD9778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65D2F8" w14:textId="410A391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1EAF941A" w14:textId="004F9433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ED046B" w14:textId="723524D8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2B947396" w14:textId="2BF3EEAA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u w:val="single"/>
                <w:lang w:val="en-GB"/>
              </w:rPr>
              <w:t>Welcome &amp; Apologies</w:t>
            </w:r>
            <w:r w:rsidRPr="2448A3CF">
              <w:rPr>
                <w:rFonts w:ascii="Arial" w:eastAsia="Arial" w:hAnsi="Arial" w:cs="Arial"/>
                <w:lang w:val="en-GB"/>
              </w:rPr>
              <w:t> </w:t>
            </w:r>
          </w:p>
          <w:p w14:paraId="61C19D73" w14:textId="254E38A9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759C899E" w14:textId="51C94886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Present: Eve Dewsnap (ED), Kevin Revell (KR), Cllr Margaret Dewsbury (MD), Kieron Tuck (KT), Sadie Parker (SP), James H</w:t>
            </w:r>
            <w:r w:rsidR="7475FE14" w:rsidRPr="2448A3CF">
              <w:rPr>
                <w:rFonts w:ascii="Arial" w:eastAsia="Arial" w:hAnsi="Arial" w:cs="Arial"/>
                <w:color w:val="000000" w:themeColor="text1"/>
              </w:rPr>
              <w:t>e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>ale (JH), Ian Roberts (IR), Phil McSweeney (PM), Annie Hawkes (AH)</w:t>
            </w:r>
            <w:r w:rsidR="53C870AD" w:rsidRPr="2448A3CF">
              <w:rPr>
                <w:rFonts w:ascii="Arial" w:eastAsia="Arial" w:hAnsi="Arial" w:cs="Arial"/>
                <w:color w:val="000000" w:themeColor="text1"/>
              </w:rPr>
              <w:t>, Claire Ford (CF)</w:t>
            </w:r>
          </w:p>
          <w:p w14:paraId="634F7DB4" w14:textId="7352A7F6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43287B4" w14:textId="21FCA873" w:rsidR="29FE1745" w:rsidRDefault="29FE1745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Present for agenda item 8 only: Joel Matthews (JM), Sian Keeping-Lawrence (SK)</w:t>
            </w:r>
          </w:p>
          <w:p w14:paraId="1FD87573" w14:textId="798243FB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E887503" w14:textId="474E4F70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Apologies: Bob Rose (BR), James H</w:t>
            </w:r>
            <w:r w:rsidR="35D118E3" w:rsidRPr="2448A3CF">
              <w:rPr>
                <w:rFonts w:ascii="Arial" w:eastAsia="Arial" w:hAnsi="Arial" w:cs="Arial"/>
                <w:color w:val="000000" w:themeColor="text1"/>
              </w:rPr>
              <w:t>ale (</w:t>
            </w:r>
            <w:proofErr w:type="spellStart"/>
            <w:r w:rsidR="35D118E3" w:rsidRPr="2448A3CF">
              <w:rPr>
                <w:rFonts w:ascii="Arial" w:eastAsia="Arial" w:hAnsi="Arial" w:cs="Arial"/>
                <w:color w:val="000000" w:themeColor="text1"/>
              </w:rPr>
              <w:t>JHa</w:t>
            </w:r>
            <w:proofErr w:type="spellEnd"/>
            <w:r w:rsidR="35D118E3" w:rsidRPr="2448A3CF">
              <w:rPr>
                <w:rFonts w:ascii="Arial" w:eastAsia="Arial" w:hAnsi="Arial" w:cs="Arial"/>
                <w:color w:val="000000" w:themeColor="text1"/>
              </w:rPr>
              <w:t>), Hayley Mace (HM), Natasha Hayes (NH), Hannah Wooll</w:t>
            </w:r>
            <w:r w:rsidR="3C37AF47" w:rsidRPr="2448A3CF">
              <w:rPr>
                <w:rFonts w:ascii="Arial" w:eastAsia="Arial" w:hAnsi="Arial" w:cs="Arial"/>
                <w:color w:val="000000" w:themeColor="text1"/>
              </w:rPr>
              <w:t>er (HW)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D1C9D13" w14:textId="2ECEF69C" w:rsidR="2448A3CF" w:rsidRDefault="2448A3CF" w:rsidP="2448A3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EC19066" w14:textId="745FEFCD" w:rsidR="1FB7C7F1" w:rsidRDefault="1FB7C7F1" w:rsidP="2448A3CF">
            <w:pPr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Observing: Mark Madden (MM)</w:t>
            </w:r>
          </w:p>
          <w:p w14:paraId="073E08F8" w14:textId="5F416B10" w:rsidR="2448A3CF" w:rsidRDefault="2448A3CF" w:rsidP="2448A3CF">
            <w:pPr>
              <w:ind w:left="720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  </w:t>
            </w:r>
          </w:p>
        </w:tc>
      </w:tr>
      <w:tr w:rsidR="2448A3CF" w14:paraId="149BA255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F0AFAE" w14:textId="528B2427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3DAEEFC0" w14:textId="6AE3EDBD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2 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11F830" w14:textId="78E25535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939F3BC" w14:textId="2F51172C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u w:val="single"/>
                <w:lang w:val="en-GB"/>
              </w:rPr>
              <w:t>Minutes of Last Meeting/Matters Arising</w:t>
            </w:r>
          </w:p>
          <w:p w14:paraId="2EA99DD0" w14:textId="69DFA0FC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663BE27C" w14:textId="2945D431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Minutes agreed, actions reviewed and updated.</w:t>
            </w:r>
          </w:p>
          <w:p w14:paraId="5BD405FC" w14:textId="08D82E72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2448A3CF" w14:paraId="1A4FAA67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5ABA46" w14:textId="561BF4EF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639A5F15" w14:textId="4196984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3 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910FA4" w14:textId="551489D3" w:rsidR="2448A3CF" w:rsidRDefault="2448A3CF" w:rsidP="2448A3CF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0AF7889" w14:textId="18784A20" w:rsidR="2448A3CF" w:rsidRDefault="2448A3CF" w:rsidP="2448A3CF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  <w:u w:val="single"/>
                <w:lang w:val="en-GB"/>
              </w:rPr>
              <w:t>Conflicts of Interest (relating to agenda items)</w:t>
            </w:r>
          </w:p>
          <w:p w14:paraId="466E1F3B" w14:textId="43202863" w:rsidR="2448A3CF" w:rsidRDefault="2448A3CF" w:rsidP="2448A3CF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883257C" w14:textId="12191EF7" w:rsidR="2448A3CF" w:rsidRDefault="2448A3CF" w:rsidP="2448A3CF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No </w:t>
            </w:r>
            <w:r w:rsidR="00133F76">
              <w:rPr>
                <w:rFonts w:ascii="Arial" w:eastAsia="Arial" w:hAnsi="Arial" w:cs="Arial"/>
                <w:color w:val="000000" w:themeColor="text1"/>
              </w:rPr>
              <w:t xml:space="preserve">conflicts raised from the </w:t>
            </w:r>
            <w:proofErr w:type="gramStart"/>
            <w:r w:rsidR="00133F76">
              <w:rPr>
                <w:rFonts w:ascii="Arial" w:eastAsia="Arial" w:hAnsi="Arial" w:cs="Arial"/>
                <w:color w:val="000000" w:themeColor="text1"/>
              </w:rPr>
              <w:t>floor</w:t>
            </w:r>
            <w:proofErr w:type="gramEnd"/>
          </w:p>
          <w:p w14:paraId="3C1A34CE" w14:textId="2B22CD3F" w:rsidR="2448A3CF" w:rsidRDefault="2448A3CF" w:rsidP="2448A3CF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9F4FAD2" w14:paraId="463398CF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964FCB" w14:textId="0394A4DE" w:rsidR="09F4FAD2" w:rsidRDefault="09F4FAD2" w:rsidP="09F4FAD2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F4B4026" w14:textId="56FB4D6D" w:rsidR="5B4A73F1" w:rsidRDefault="5B4A73F1" w:rsidP="09F4FAD2">
            <w:pPr>
              <w:spacing w:line="240" w:lineRule="auto"/>
              <w:rPr>
                <w:rFonts w:ascii="Arial" w:eastAsia="Arial" w:hAnsi="Arial" w:cs="Arial"/>
              </w:rPr>
            </w:pPr>
            <w:r w:rsidRPr="09F4FAD2">
              <w:rPr>
                <w:rFonts w:ascii="Arial" w:eastAsia="Arial" w:hAnsi="Arial" w:cs="Arial"/>
              </w:rPr>
              <w:t>4</w:t>
            </w:r>
          </w:p>
          <w:p w14:paraId="5DDC16E0" w14:textId="067179AB" w:rsidR="09F4FAD2" w:rsidRDefault="09F4FAD2" w:rsidP="09F4FAD2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7B6A586C" w14:textId="13B3A0C2" w:rsidR="09F4FAD2" w:rsidRDefault="09F4FAD2" w:rsidP="09F4FAD2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BA6155" w14:textId="56E23678" w:rsidR="09F4FAD2" w:rsidRDefault="09F4FAD2" w:rsidP="09F4FAD2">
            <w:pPr>
              <w:spacing w:line="240" w:lineRule="auto"/>
              <w:rPr>
                <w:rFonts w:ascii="Arial" w:eastAsia="Arial" w:hAnsi="Arial" w:cs="Arial"/>
                <w:u w:val="single"/>
              </w:rPr>
            </w:pPr>
          </w:p>
          <w:p w14:paraId="40184BCB" w14:textId="57B9FD21" w:rsidR="5B4A73F1" w:rsidRDefault="5B4A73F1" w:rsidP="09F4FAD2">
            <w:pPr>
              <w:spacing w:line="240" w:lineRule="auto"/>
              <w:rPr>
                <w:rFonts w:ascii="Arial" w:eastAsia="Arial" w:hAnsi="Arial" w:cs="Arial"/>
              </w:rPr>
            </w:pPr>
            <w:r w:rsidRPr="09F4FAD2">
              <w:rPr>
                <w:rFonts w:ascii="Arial" w:eastAsia="Arial" w:hAnsi="Arial" w:cs="Arial"/>
                <w:u w:val="single"/>
              </w:rPr>
              <w:t>Sub-Committee Updates</w:t>
            </w:r>
          </w:p>
          <w:p w14:paraId="38BA70EA" w14:textId="74D3086F" w:rsidR="09F4FAD2" w:rsidRDefault="09F4FAD2" w:rsidP="09F4FAD2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43EDB6A" w14:textId="370BDC05" w:rsidR="5B4A73F1" w:rsidRDefault="5B4A73F1" w:rsidP="09F4FA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Finance report (including 2024-25 budget draft):</w:t>
            </w:r>
          </w:p>
          <w:p w14:paraId="3CE1331C" w14:textId="435FF592" w:rsidR="09F4FAD2" w:rsidRDefault="09F4FAD2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6E531765" w14:textId="39A37957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Challenging discussions at finance sub-committee meeting.  Income and expenditure</w:t>
            </w:r>
            <w:r w:rsidR="003953D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gap</w:t>
            </w: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ha</w:t>
            </w:r>
            <w:r w:rsidR="000C25F7">
              <w:rPr>
                <w:rFonts w:ascii="Arial" w:eastAsia="Arial" w:hAnsi="Arial" w:cs="Arial"/>
                <w:color w:val="000000" w:themeColor="text1"/>
                <w:lang w:val="en-GB"/>
              </w:rPr>
              <w:t>s</w:t>
            </w: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widened significantly.  Potentially one post at risk</w:t>
            </w:r>
            <w:r w:rsidR="000C25F7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at present</w:t>
            </w: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.</w:t>
            </w:r>
          </w:p>
          <w:p w14:paraId="0F14A6CC" w14:textId="0202C70C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KT: budget forecast looks at worst case scenario.  Usually, last-minute end of year funding streams become available, however, this is not guaranteed.</w:t>
            </w:r>
          </w:p>
          <w:p w14:paraId="5D3EFC31" w14:textId="419C4E9C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SMT action plan has been created – sequence of events based on various factors.</w:t>
            </w:r>
          </w:p>
          <w:p w14:paraId="304C711D" w14:textId="4364B1CE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KR: need a plan for each scenario ranging from best to worst case scenario.</w:t>
            </w:r>
          </w:p>
          <w:p w14:paraId="55B0B870" w14:textId="54E3536B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IR: budget to be based as deficit on worst case scenario.</w:t>
            </w:r>
          </w:p>
          <w:p w14:paraId="26AB296D" w14:textId="6BBE442F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lastRenderedPageBreak/>
              <w:t xml:space="preserve">ED: currently working on increased funding from Public Health (PH) &amp; Adult Social Care (ASC).  PH paper to be submitted before Christmas.  Neither are guaranteed funding but worth pursuing. </w:t>
            </w:r>
          </w:p>
          <w:p w14:paraId="3A80A884" w14:textId="28805AF5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ED: there is a freeze on the marcomms assistant post.  Education Officer post is live as from a strategic point of view, this is an essential role.</w:t>
            </w:r>
          </w:p>
          <w:p w14:paraId="644E046B" w14:textId="2FB36E23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PM: what are the internal processes to apply for grants?</w:t>
            </w:r>
          </w:p>
          <w:p w14:paraId="440194D8" w14:textId="56B3DDD1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ED: there is not a specific role in place, but all staff are aware of the need to apply for grants and pro-actively look for opportunities.  This is an area for CI Business Development group to work on.</w:t>
            </w:r>
          </w:p>
          <w:p w14:paraId="6788A149" w14:textId="26F8F548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IR: idea of hiring an independent accountant to view our finances will need to be put on hold.</w:t>
            </w:r>
          </w:p>
          <w:p w14:paraId="23838881" w14:textId="3C798B87" w:rsidR="5B4A73F1" w:rsidRDefault="5B4A73F1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JH: given our difficult financial situation, is there a need for ongoing decision making prior to the next Board meeting?</w:t>
            </w:r>
          </w:p>
          <w:p w14:paraId="6AD4FDD9" w14:textId="44E68E79" w:rsidR="5B4A73F1" w:rsidRDefault="618B287B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73B39CEA">
              <w:rPr>
                <w:rFonts w:ascii="Arial" w:eastAsia="Arial" w:hAnsi="Arial" w:cs="Arial"/>
                <w:color w:val="000000" w:themeColor="text1"/>
                <w:lang w:val="en-GB"/>
              </w:rPr>
              <w:t>ED: if the funding streams from PH &amp; ASC do not materialise, then that is when an additional Board meeting prior to Q4 will be necessary.</w:t>
            </w:r>
          </w:p>
          <w:p w14:paraId="39DC4EC9" w14:textId="1295DF2C" w:rsidR="73B39CEA" w:rsidRDefault="73B39CEA" w:rsidP="73B39CEA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477FE618" w14:textId="31E7AB84" w:rsidR="493489AD" w:rsidRDefault="493489AD" w:rsidP="73B39CEA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73B39CEA">
              <w:rPr>
                <w:rFonts w:ascii="Arial" w:eastAsia="Arial" w:hAnsi="Arial" w:cs="Arial"/>
                <w:color w:val="000000" w:themeColor="text1"/>
                <w:lang w:val="en-GB"/>
              </w:rPr>
              <w:t>Budget agreed: Proposer KR, Seconder IR.</w:t>
            </w:r>
          </w:p>
          <w:p w14:paraId="542FA49D" w14:textId="11509BC0" w:rsidR="09F4FAD2" w:rsidRDefault="09F4FAD2" w:rsidP="09F4FAD2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448A3CF" w14:paraId="0B0E6B0C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4DF678" w14:textId="4B0D75B3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1C8693F4" w14:textId="0324422D" w:rsidR="2448A3CF" w:rsidRDefault="749D5BBF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 </w:t>
            </w:r>
            <w:r w:rsidR="53EFCE58" w:rsidRPr="09F4FAD2">
              <w:rPr>
                <w:rFonts w:ascii="Arial" w:eastAsia="Arial" w:hAnsi="Arial" w:cs="Arial"/>
                <w:lang w:val="en-GB"/>
              </w:rPr>
              <w:t xml:space="preserve">    </w:t>
            </w:r>
          </w:p>
          <w:p w14:paraId="2EDD1FEE" w14:textId="75EED922" w:rsidR="09F4FAD2" w:rsidRDefault="09F4FAD2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3F3181CC" w14:textId="53A6F863" w:rsidR="09F4FAD2" w:rsidRDefault="09F4FAD2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3DD755BF" w14:textId="71168702" w:rsidR="09F4FAD2" w:rsidRDefault="09F4FAD2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5B77412A" w14:textId="1A64A581" w:rsidR="09F4FAD2" w:rsidRDefault="09F4FAD2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456C76D1" w14:textId="3F2EB1BE" w:rsidR="53EFCE58" w:rsidRDefault="53EFCE58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 xml:space="preserve">  </w:t>
            </w:r>
          </w:p>
          <w:p w14:paraId="5E781BB2" w14:textId="45DE5EE8" w:rsidR="09F4FAD2" w:rsidRDefault="09F4FAD2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4D0DDDBB" w14:textId="3515AD10" w:rsidR="09F4FAD2" w:rsidRDefault="09F4FAD2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5DCBA50A" w14:textId="12DDEC41" w:rsidR="09F4FAD2" w:rsidRDefault="09F4FAD2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78E76B2B" w14:textId="0838B728" w:rsidR="09F4FAD2" w:rsidRDefault="09F4FAD2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0497E1BD" w14:textId="2982E38A" w:rsidR="2448A3CF" w:rsidRDefault="2448A3CF" w:rsidP="2448A3C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15C9BF3F" w14:textId="1DDDD4A0" w:rsidR="7C8A8CF5" w:rsidRDefault="65232804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 xml:space="preserve">      </w:t>
            </w:r>
          </w:p>
          <w:p w14:paraId="60CD183C" w14:textId="0562D764" w:rsidR="2448A3CF" w:rsidRDefault="2448A3CF" w:rsidP="2448A3C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2C0ABDE8" w14:textId="41E3F578" w:rsidR="2448A3CF" w:rsidRDefault="2448A3CF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2186D7" w14:textId="39AF24EE" w:rsidR="2448A3CF" w:rsidRDefault="2448A3CF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  <w:p w14:paraId="40E11062" w14:textId="314237BA" w:rsidR="43060599" w:rsidRDefault="6B808FBE" w:rsidP="09F4FAD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Nominations Committee Report</w:t>
            </w:r>
            <w:r w:rsidR="4432CEE0"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:</w:t>
            </w:r>
          </w:p>
          <w:p w14:paraId="36225A6E" w14:textId="1D8B3D39" w:rsidR="2448A3CF" w:rsidRDefault="2448A3CF" w:rsidP="2448A3CF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4857DDCB" w14:textId="41039ADE" w:rsidR="7FC1D0EF" w:rsidRDefault="7FC1D0EF" w:rsidP="2448A3CF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2448A3CF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2 </w:t>
            </w:r>
            <w:r w:rsidR="6724C64E" w:rsidRPr="2448A3CF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x </w:t>
            </w:r>
            <w:r w:rsidRPr="2448A3CF">
              <w:rPr>
                <w:rFonts w:ascii="Arial" w:eastAsia="Arial" w:hAnsi="Arial" w:cs="Arial"/>
                <w:color w:val="000000" w:themeColor="text1"/>
                <w:lang w:val="en-GB"/>
              </w:rPr>
              <w:t>finance NEDs to join the Board.  MM observing today and Ian Castle (IC) to observe at next Board meeting</w:t>
            </w:r>
            <w:r w:rsidR="6206EA62" w:rsidRPr="2448A3CF">
              <w:rPr>
                <w:rFonts w:ascii="Arial" w:eastAsia="Arial" w:hAnsi="Arial" w:cs="Arial"/>
                <w:color w:val="000000" w:themeColor="text1"/>
                <w:lang w:val="en-GB"/>
              </w:rPr>
              <w:t>.</w:t>
            </w:r>
          </w:p>
          <w:p w14:paraId="62A54057" w14:textId="17046EE3" w:rsidR="2448A3CF" w:rsidRDefault="2448A3CF" w:rsidP="2448A3CF">
            <w:pPr>
              <w:spacing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667718EC" w14:textId="38817D68" w:rsidR="2B2641AE" w:rsidRDefault="5440947D" w:rsidP="09F4FAD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Strategy &amp; Business Planning</w:t>
            </w:r>
            <w:r w:rsidR="108D7750"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:</w:t>
            </w:r>
          </w:p>
          <w:p w14:paraId="21CB7F24" w14:textId="5C2D7352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75F091A9" w14:textId="18E783BF" w:rsidR="52C0338D" w:rsidRDefault="52C0338D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2448A3CF">
              <w:rPr>
                <w:rFonts w:ascii="Arial" w:eastAsia="Arial" w:hAnsi="Arial" w:cs="Arial"/>
                <w:color w:val="000000" w:themeColor="text1"/>
                <w:lang w:val="en-GB"/>
              </w:rPr>
              <w:t>PM: Meeting held last week.  Discussion around School Games (to be highlighted in Director’s report), ICB &amp; partnership work</w:t>
            </w:r>
            <w:r w:rsidR="5926C9F1" w:rsidRPr="2448A3CF">
              <w:rPr>
                <w:rFonts w:ascii="Arial" w:eastAsia="Arial" w:hAnsi="Arial" w:cs="Arial"/>
                <w:color w:val="000000" w:themeColor="text1"/>
                <w:lang w:val="en-GB"/>
              </w:rPr>
              <w:t>, business planning, place expansion and financial situation of AN.</w:t>
            </w:r>
          </w:p>
          <w:p w14:paraId="0346AB1E" w14:textId="156A1300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574F9C4C" w14:textId="37AE2D82" w:rsidR="2B2641AE" w:rsidRDefault="5440947D" w:rsidP="09F4FAD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Places &amp; Partnerships</w:t>
            </w:r>
            <w:r w:rsidR="4B85E62C" w:rsidRPr="09F4FAD2">
              <w:rPr>
                <w:rFonts w:ascii="Arial" w:eastAsia="Arial" w:hAnsi="Arial" w:cs="Arial"/>
                <w:color w:val="000000" w:themeColor="text1"/>
                <w:lang w:val="en-GB"/>
              </w:rPr>
              <w:t>:</w:t>
            </w:r>
          </w:p>
          <w:p w14:paraId="64E4AE96" w14:textId="7A365004" w:rsidR="2448A3CF" w:rsidRDefault="2448A3CF" w:rsidP="2448A3CF">
            <w:pPr>
              <w:spacing w:after="0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2F7E7529" w14:textId="7621DDEE" w:rsidR="70B78B57" w:rsidRDefault="70B78B57" w:rsidP="2448A3CF">
            <w:pPr>
              <w:spacing w:after="0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2448A3CF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No update. </w:t>
            </w:r>
          </w:p>
          <w:p w14:paraId="70FF8AF6" w14:textId="30BCAEFE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2448A3CF" w14:paraId="6A84B8F7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7306CE" w14:textId="677DD48D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55DADD83" w14:textId="5A1472F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5 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EC0856" w14:textId="6F270BD3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94F5299" w14:textId="4C5927C2" w:rsidR="160F7D8C" w:rsidRDefault="160F7D8C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  <w:u w:val="single"/>
              </w:rPr>
              <w:t>Policy Reviews</w:t>
            </w:r>
          </w:p>
          <w:p w14:paraId="1CBBB976" w14:textId="2429CD2E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  <w:u w:val="single"/>
              </w:rPr>
            </w:pPr>
          </w:p>
          <w:p w14:paraId="5B2D4F2E" w14:textId="75D75317" w:rsidR="5C52F896" w:rsidRDefault="2E437382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3B39CEA">
              <w:rPr>
                <w:rFonts w:ascii="Arial" w:eastAsia="Arial" w:hAnsi="Arial" w:cs="Arial"/>
                <w:color w:val="000000" w:themeColor="text1"/>
              </w:rPr>
              <w:t xml:space="preserve">6 policies brought forward to the Board, </w:t>
            </w:r>
            <w:proofErr w:type="spellStart"/>
            <w:r w:rsidRPr="73B39CEA">
              <w:rPr>
                <w:rFonts w:ascii="Arial" w:eastAsia="Arial" w:hAnsi="Arial" w:cs="Arial"/>
                <w:color w:val="000000" w:themeColor="text1"/>
              </w:rPr>
              <w:t>summarising</w:t>
            </w:r>
            <w:proofErr w:type="spellEnd"/>
            <w:r w:rsidRPr="73B39CEA">
              <w:rPr>
                <w:rFonts w:ascii="Arial" w:eastAsia="Arial" w:hAnsi="Arial" w:cs="Arial"/>
                <w:color w:val="000000" w:themeColor="text1"/>
              </w:rPr>
              <w:t xml:space="preserve"> proposed changes</w:t>
            </w:r>
            <w:r w:rsidR="3EFD30BE" w:rsidRPr="73B39CEA">
              <w:rPr>
                <w:rFonts w:ascii="Arial" w:eastAsia="Arial" w:hAnsi="Arial" w:cs="Arial"/>
                <w:color w:val="000000" w:themeColor="text1"/>
              </w:rPr>
              <w:t>, including a red flag process for the reserves policy</w:t>
            </w:r>
            <w:r w:rsidRPr="73B39CEA">
              <w:rPr>
                <w:rFonts w:ascii="Arial" w:eastAsia="Arial" w:hAnsi="Arial" w:cs="Arial"/>
                <w:color w:val="000000" w:themeColor="text1"/>
              </w:rPr>
              <w:t xml:space="preserve">.  All </w:t>
            </w:r>
            <w:r w:rsidR="7C854071" w:rsidRPr="73B39CEA">
              <w:rPr>
                <w:rFonts w:ascii="Arial" w:eastAsia="Arial" w:hAnsi="Arial" w:cs="Arial"/>
                <w:color w:val="000000" w:themeColor="text1"/>
              </w:rPr>
              <w:t xml:space="preserve">changes </w:t>
            </w:r>
            <w:r w:rsidRPr="73B39CEA">
              <w:rPr>
                <w:rFonts w:ascii="Arial" w:eastAsia="Arial" w:hAnsi="Arial" w:cs="Arial"/>
                <w:color w:val="000000" w:themeColor="text1"/>
              </w:rPr>
              <w:t>agreed</w:t>
            </w:r>
            <w:r w:rsidR="4F228245" w:rsidRPr="73B39CE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78441A5" w14:textId="72719652" w:rsidR="73B39CEA" w:rsidRDefault="73B39CEA" w:rsidP="73B39CEA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C2A56E8" w14:textId="47029CC2" w:rsidR="7967B65B" w:rsidRDefault="7967B65B" w:rsidP="73B39CEA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3B39CEA">
              <w:rPr>
                <w:rFonts w:ascii="Arial" w:eastAsia="Arial" w:hAnsi="Arial" w:cs="Arial"/>
                <w:color w:val="000000" w:themeColor="text1"/>
              </w:rPr>
              <w:t>Proposer KR, Seconder JH.</w:t>
            </w:r>
          </w:p>
          <w:p w14:paraId="0E6249A9" w14:textId="24F64303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448A3CF" w14:paraId="020F3E7D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506C89" w14:textId="36DC2973" w:rsidR="4632343E" w:rsidRDefault="4632343E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6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2A525" w14:textId="309D23D6" w:rsidR="4632343E" w:rsidRDefault="4632343E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  <w:u w:val="single"/>
              </w:rPr>
              <w:t>Sport England Audit Actions</w:t>
            </w:r>
          </w:p>
          <w:p w14:paraId="3BCC8F7B" w14:textId="0257725D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  <w:u w:val="single"/>
              </w:rPr>
            </w:pPr>
          </w:p>
          <w:p w14:paraId="4C259193" w14:textId="64DC65D8" w:rsidR="4632343E" w:rsidRDefault="4632343E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Partner Mapping</w:t>
            </w:r>
            <w:r w:rsidR="712D845F" w:rsidRPr="2448A3CF">
              <w:rPr>
                <w:rFonts w:ascii="Arial" w:eastAsia="Arial" w:hAnsi="Arial" w:cs="Arial"/>
                <w:color w:val="000000" w:themeColor="text1"/>
              </w:rPr>
              <w:t xml:space="preserve"> – CC (Active Environments Lead) has capacity to assist ED with</w:t>
            </w:r>
            <w:r w:rsidR="71B1B681" w:rsidRPr="2448A3CF">
              <w:rPr>
                <w:rFonts w:ascii="Arial" w:eastAsia="Arial" w:hAnsi="Arial" w:cs="Arial"/>
                <w:color w:val="000000" w:themeColor="text1"/>
              </w:rPr>
              <w:t xml:space="preserve"> this </w:t>
            </w:r>
            <w:proofErr w:type="gramStart"/>
            <w:r w:rsidR="71B1B681" w:rsidRPr="2448A3CF">
              <w:rPr>
                <w:rFonts w:ascii="Arial" w:eastAsia="Arial" w:hAnsi="Arial" w:cs="Arial"/>
                <w:color w:val="000000" w:themeColor="text1"/>
              </w:rPr>
              <w:t>work</w:t>
            </w:r>
            <w:proofErr w:type="gramEnd"/>
          </w:p>
          <w:p w14:paraId="30122192" w14:textId="2E1FC30A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7F1380A" w14:textId="70C3842E" w:rsidR="4632343E" w:rsidRDefault="4632343E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NCC Hosting Agreement</w:t>
            </w:r>
            <w:r w:rsidR="02DBE184" w:rsidRPr="2448A3CF">
              <w:rPr>
                <w:rFonts w:ascii="Arial" w:eastAsia="Arial" w:hAnsi="Arial" w:cs="Arial"/>
                <w:color w:val="000000" w:themeColor="text1"/>
              </w:rPr>
              <w:t xml:space="preserve"> – agreement to </w:t>
            </w:r>
            <w:r w:rsidR="20D3394E" w:rsidRPr="2448A3CF">
              <w:rPr>
                <w:rFonts w:ascii="Arial" w:eastAsia="Arial" w:hAnsi="Arial" w:cs="Arial"/>
                <w:color w:val="000000" w:themeColor="text1"/>
              </w:rPr>
              <w:t>highlight</w:t>
            </w:r>
            <w:r w:rsidR="02DBE184" w:rsidRPr="2448A3CF">
              <w:rPr>
                <w:rFonts w:ascii="Arial" w:eastAsia="Arial" w:hAnsi="Arial" w:cs="Arial"/>
                <w:color w:val="000000" w:themeColor="text1"/>
              </w:rPr>
              <w:t xml:space="preserve"> lines of accountability and a clause to protect SE funding and other external funds from </w:t>
            </w:r>
            <w:proofErr w:type="gramStart"/>
            <w:r w:rsidR="02DBE184" w:rsidRPr="2448A3CF">
              <w:rPr>
                <w:rFonts w:ascii="Arial" w:eastAsia="Arial" w:hAnsi="Arial" w:cs="Arial"/>
                <w:color w:val="000000" w:themeColor="text1"/>
              </w:rPr>
              <w:t>NCC</w:t>
            </w:r>
            <w:proofErr w:type="gramEnd"/>
          </w:p>
          <w:p w14:paraId="5196E5DC" w14:textId="2DBCE126" w:rsidR="2DA06616" w:rsidRDefault="2DA06616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The working</w:t>
            </w:r>
            <w:r w:rsidR="39D47684" w:rsidRPr="2448A3CF">
              <w:rPr>
                <w:rFonts w:ascii="Arial" w:eastAsia="Arial" w:hAnsi="Arial" w:cs="Arial"/>
                <w:color w:val="000000" w:themeColor="text1"/>
              </w:rPr>
              <w:t xml:space="preserve"> group (ED, MD, KR &amp; KT) are in the process of </w:t>
            </w:r>
            <w:proofErr w:type="spellStart"/>
            <w:r w:rsidR="39D47684" w:rsidRPr="2448A3CF">
              <w:rPr>
                <w:rFonts w:ascii="Arial" w:eastAsia="Arial" w:hAnsi="Arial" w:cs="Arial"/>
                <w:color w:val="000000" w:themeColor="text1"/>
              </w:rPr>
              <w:t>finalising</w:t>
            </w:r>
            <w:proofErr w:type="spellEnd"/>
            <w:r w:rsidR="39D47684" w:rsidRPr="2448A3CF">
              <w:rPr>
                <w:rFonts w:ascii="Arial" w:eastAsia="Arial" w:hAnsi="Arial" w:cs="Arial"/>
                <w:color w:val="000000" w:themeColor="text1"/>
              </w:rPr>
              <w:t xml:space="preserve"> the draft agreement</w:t>
            </w:r>
            <w:r w:rsidR="4E4DF37D" w:rsidRPr="2448A3CF">
              <w:rPr>
                <w:rFonts w:ascii="Arial" w:eastAsia="Arial" w:hAnsi="Arial" w:cs="Arial"/>
                <w:color w:val="000000" w:themeColor="text1"/>
              </w:rPr>
              <w:t xml:space="preserve"> which will then be sent to NP Law.</w:t>
            </w:r>
          </w:p>
          <w:p w14:paraId="334C4EEB" w14:textId="56746801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448A3CF" w14:paraId="5CB28D05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9DCD95" w14:textId="57557F0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6ACFD230" w14:textId="4E7EE167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7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601F06" w14:textId="0BF0773A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225C7BC4" w14:textId="0EA9459F" w:rsidR="1FA24295" w:rsidRDefault="1FA24295" w:rsidP="2448A3CF">
            <w:pPr>
              <w:spacing w:line="240" w:lineRule="auto"/>
              <w:rPr>
                <w:rFonts w:ascii="Arial" w:eastAsia="Arial" w:hAnsi="Arial" w:cs="Arial"/>
                <w:u w:val="single"/>
              </w:rPr>
            </w:pPr>
            <w:r w:rsidRPr="2448A3CF">
              <w:rPr>
                <w:rFonts w:ascii="Arial" w:eastAsia="Arial" w:hAnsi="Arial" w:cs="Arial"/>
                <w:u w:val="single"/>
              </w:rPr>
              <w:t>Standing Items</w:t>
            </w:r>
          </w:p>
          <w:p w14:paraId="44E9B178" w14:textId="38660FE4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6F573C88" w14:textId="04EFA845" w:rsidR="0CF2D8AF" w:rsidRDefault="0CF2D8AF" w:rsidP="2448A3CF">
            <w:pPr>
              <w:spacing w:line="240" w:lineRule="auto"/>
              <w:rPr>
                <w:rFonts w:ascii="Arial" w:eastAsia="Arial" w:hAnsi="Arial" w:cs="Arial"/>
                <w:u w:val="single"/>
              </w:rPr>
            </w:pPr>
            <w:r w:rsidRPr="2448A3CF">
              <w:rPr>
                <w:rFonts w:ascii="Arial" w:eastAsia="Arial" w:hAnsi="Arial" w:cs="Arial"/>
              </w:rPr>
              <w:t>CPSU safeguarding review completed.</w:t>
            </w:r>
          </w:p>
          <w:p w14:paraId="20224902" w14:textId="2085EB18" w:rsidR="0CF2D8AF" w:rsidRDefault="0CF2D8A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 xml:space="preserve">Aaron Roberts (AR) to take on the role as </w:t>
            </w:r>
            <w:r w:rsidR="778D1207" w:rsidRPr="2448A3CF">
              <w:rPr>
                <w:rFonts w:ascii="Arial" w:eastAsia="Arial" w:hAnsi="Arial" w:cs="Arial"/>
              </w:rPr>
              <w:t xml:space="preserve">interim </w:t>
            </w:r>
            <w:r w:rsidRPr="2448A3CF">
              <w:rPr>
                <w:rFonts w:ascii="Arial" w:eastAsia="Arial" w:hAnsi="Arial" w:cs="Arial"/>
              </w:rPr>
              <w:t xml:space="preserve">Safeguarding Lead </w:t>
            </w:r>
            <w:r w:rsidR="5BC920A5" w:rsidRPr="2448A3CF">
              <w:rPr>
                <w:rFonts w:ascii="Arial" w:eastAsia="Arial" w:hAnsi="Arial" w:cs="Arial"/>
              </w:rPr>
              <w:t>for AN</w:t>
            </w:r>
          </w:p>
          <w:p w14:paraId="3EB3BF56" w14:textId="130438D1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1F3864" w:themeColor="accent1" w:themeShade="80"/>
                <w:u w:val="single"/>
              </w:rPr>
            </w:pPr>
          </w:p>
        </w:tc>
      </w:tr>
      <w:tr w:rsidR="2448A3CF" w14:paraId="16760DFE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86E247" w14:textId="66E0A11E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53E1F861" w14:textId="498BA09E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8</w:t>
            </w:r>
          </w:p>
          <w:p w14:paraId="58D14D14" w14:textId="4390E3ED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BD5B0D4" w14:textId="008A8F7E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0EB120C" w14:textId="49D1F507" w:rsidR="2448A3CF" w:rsidRDefault="2448A3CF" w:rsidP="2448A3C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C22520" w14:textId="22976830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C4F5C99" w14:textId="1A43ACB3" w:rsidR="6A90226C" w:rsidRDefault="6A90226C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  <w:u w:val="single"/>
              </w:rPr>
              <w:t>Directors Report</w:t>
            </w:r>
            <w:r w:rsidR="2448A3CF" w:rsidRPr="2448A3C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00DE85AE" w14:textId="4CE30BDB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962155E" w14:textId="771C5E72" w:rsidR="2B3E4FB2" w:rsidRDefault="2B3E4FB2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Comments re section A &amp; B:</w:t>
            </w:r>
          </w:p>
          <w:p w14:paraId="244BF999" w14:textId="6B4D8E9F" w:rsidR="2B3E4FB2" w:rsidRDefault="2B3E4FB2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SP: </w:t>
            </w:r>
            <w:r w:rsidR="28881A15" w:rsidRPr="2448A3CF">
              <w:rPr>
                <w:rFonts w:ascii="Arial" w:eastAsia="Arial" w:hAnsi="Arial" w:cs="Arial"/>
                <w:color w:val="000000" w:themeColor="text1"/>
              </w:rPr>
              <w:t>Is Public Health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funding for Active </w:t>
            </w:r>
            <w:proofErr w:type="spellStart"/>
            <w:r w:rsidRPr="2448A3CF">
              <w:rPr>
                <w:rFonts w:ascii="Arial" w:eastAsia="Arial" w:hAnsi="Arial" w:cs="Arial"/>
                <w:color w:val="000000" w:themeColor="text1"/>
              </w:rPr>
              <w:t>NoW</w:t>
            </w:r>
            <w:proofErr w:type="spellEnd"/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analysis </w:t>
            </w:r>
            <w:r w:rsidR="31A4E616" w:rsidRPr="2448A3CF">
              <w:rPr>
                <w:rFonts w:ascii="Arial" w:eastAsia="Arial" w:hAnsi="Arial" w:cs="Arial"/>
                <w:color w:val="000000" w:themeColor="text1"/>
              </w:rPr>
              <w:t>&amp; evaluation?</w:t>
            </w:r>
          </w:p>
          <w:p w14:paraId="575BD6B2" w14:textId="0196E53E" w:rsidR="31A4E616" w:rsidRDefault="31A4E616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ED: </w:t>
            </w:r>
            <w:r w:rsidR="09D72CA1" w:rsidRPr="2448A3CF">
              <w:rPr>
                <w:rFonts w:ascii="Arial" w:eastAsia="Arial" w:hAnsi="Arial" w:cs="Arial"/>
                <w:color w:val="000000" w:themeColor="text1"/>
              </w:rPr>
              <w:t>Yes,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out of £75K covid recovery fund, £15K will be used to create a </w:t>
            </w:r>
            <w:r w:rsidR="46FC73A3" w:rsidRPr="2448A3CF">
              <w:rPr>
                <w:rFonts w:ascii="Arial" w:eastAsia="Arial" w:hAnsi="Arial" w:cs="Arial"/>
                <w:color w:val="000000" w:themeColor="text1"/>
              </w:rPr>
              <w:t>3-month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F9C16CE" w:rsidRPr="2448A3CF">
              <w:rPr>
                <w:rFonts w:ascii="Arial" w:eastAsia="Arial" w:hAnsi="Arial" w:cs="Arial"/>
                <w:color w:val="000000" w:themeColor="text1"/>
              </w:rPr>
              <w:t xml:space="preserve">insight &amp; impact </w:t>
            </w:r>
            <w:r w:rsidR="5781F297" w:rsidRPr="2448A3CF">
              <w:rPr>
                <w:rFonts w:ascii="Arial" w:eastAsia="Arial" w:hAnsi="Arial" w:cs="Arial"/>
                <w:color w:val="000000" w:themeColor="text1"/>
              </w:rPr>
              <w:t>role</w:t>
            </w:r>
          </w:p>
          <w:p w14:paraId="791B0A1F" w14:textId="196E118F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44E2874" w14:textId="0316D67A" w:rsidR="14238754" w:rsidRDefault="14238754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lastRenderedPageBreak/>
              <w:t>Comments re section C:</w:t>
            </w:r>
          </w:p>
          <w:p w14:paraId="40591382" w14:textId="3BE991B0" w:rsidR="14238754" w:rsidRDefault="14238754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Main Director priorities for the next quarter are </w:t>
            </w:r>
            <w:r w:rsidR="467F71DF" w:rsidRPr="2448A3CF">
              <w:rPr>
                <w:rFonts w:ascii="Arial" w:eastAsia="Arial" w:hAnsi="Arial" w:cs="Arial"/>
                <w:color w:val="000000" w:themeColor="text1"/>
              </w:rPr>
              <w:t>focused on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 financial sustainability, business planning and place expansion</w:t>
            </w:r>
            <w:r w:rsidR="515FCF87" w:rsidRPr="2448A3CF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2A5A9182" w14:textId="6594331F" w:rsidR="515FCF87" w:rsidRDefault="515FCF87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KR: re-focus priorities to a strategic rather than operational level in the new financial year.</w:t>
            </w:r>
          </w:p>
          <w:p w14:paraId="082E979A" w14:textId="347A333D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1899083" w14:textId="2997DDF5" w:rsidR="2D981F78" w:rsidRDefault="2D981F78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2448A3CF">
              <w:rPr>
                <w:rFonts w:ascii="Arial" w:eastAsia="Arial" w:hAnsi="Arial" w:cs="Arial"/>
                <w:color w:val="000000" w:themeColor="text1"/>
                <w:u w:val="single"/>
              </w:rPr>
              <w:t>School Games (JM)</w:t>
            </w:r>
          </w:p>
          <w:p w14:paraId="786AD34A" w14:textId="28835EB6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0D2FA17" w14:textId="6E3AF264" w:rsidR="10D739FD" w:rsidRDefault="10D739FD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C</w:t>
            </w:r>
            <w:r w:rsidR="759617CF" w:rsidRPr="2448A3CF">
              <w:rPr>
                <w:rFonts w:ascii="Arial" w:eastAsia="Arial" w:hAnsi="Arial" w:cs="Arial"/>
                <w:color w:val="000000" w:themeColor="text1"/>
              </w:rPr>
              <w:t>apacity pressure for CYP team respo</w:t>
            </w:r>
            <w:r w:rsidR="2DD4669D" w:rsidRPr="2448A3CF">
              <w:rPr>
                <w:rFonts w:ascii="Arial" w:eastAsia="Arial" w:hAnsi="Arial" w:cs="Arial"/>
                <w:color w:val="000000" w:themeColor="text1"/>
              </w:rPr>
              <w:t>nding to commitments of the School Games contract</w:t>
            </w:r>
            <w:r w:rsidR="138D6F9A" w:rsidRPr="2448A3CF">
              <w:rPr>
                <w:rFonts w:ascii="Arial" w:eastAsia="Arial" w:hAnsi="Arial" w:cs="Arial"/>
                <w:color w:val="000000" w:themeColor="text1"/>
              </w:rPr>
              <w:t xml:space="preserve">.  It is a small Sport England investment </w:t>
            </w:r>
            <w:r w:rsidR="4BCBBE67" w:rsidRPr="2448A3CF">
              <w:rPr>
                <w:rFonts w:ascii="Arial" w:eastAsia="Arial" w:hAnsi="Arial" w:cs="Arial"/>
                <w:color w:val="000000" w:themeColor="text1"/>
              </w:rPr>
              <w:t xml:space="preserve">with significant demands and not necessarily </w:t>
            </w:r>
            <w:r w:rsidR="220164FF" w:rsidRPr="2448A3CF">
              <w:rPr>
                <w:rFonts w:ascii="Arial" w:eastAsia="Arial" w:hAnsi="Arial" w:cs="Arial"/>
                <w:color w:val="000000" w:themeColor="text1"/>
              </w:rPr>
              <w:t>meeting</w:t>
            </w:r>
            <w:r w:rsidR="4BCBBE67" w:rsidRPr="2448A3CF">
              <w:rPr>
                <w:rFonts w:ascii="Arial" w:eastAsia="Arial" w:hAnsi="Arial" w:cs="Arial"/>
                <w:color w:val="000000" w:themeColor="text1"/>
              </w:rPr>
              <w:t xml:space="preserve"> strategic priorities</w:t>
            </w:r>
            <w:r w:rsidR="16B99E3F" w:rsidRPr="2448A3CF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297FD752" w14:textId="268DB79D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8F851DB" w14:textId="0A7D7CB0" w:rsidR="0E884695" w:rsidRDefault="0E884695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Potential actions have been drawn up:</w:t>
            </w:r>
          </w:p>
          <w:p w14:paraId="6D01AC34" w14:textId="22F2CD2A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E96ED27" w14:textId="66763372" w:rsidR="493141A8" w:rsidRDefault="493141A8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Option 1: Do nothing</w:t>
            </w:r>
            <w:r w:rsidR="25CD7EA4" w:rsidRPr="2448A3CF">
              <w:rPr>
                <w:rFonts w:ascii="Arial" w:eastAsia="Arial" w:hAnsi="Arial" w:cs="Arial"/>
                <w:color w:val="000000" w:themeColor="text1"/>
              </w:rPr>
              <w:t xml:space="preserve">, continue as </w:t>
            </w:r>
            <w:proofErr w:type="gramStart"/>
            <w:r w:rsidR="25CD7EA4" w:rsidRPr="2448A3CF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gramEnd"/>
          </w:p>
          <w:p w14:paraId="6B970E47" w14:textId="3967E39A" w:rsidR="493141A8" w:rsidRDefault="493141A8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Option 2: Commission out delivery elements of the plan</w:t>
            </w:r>
          </w:p>
          <w:p w14:paraId="02925D65" w14:textId="0C14BF0E" w:rsidR="493141A8" w:rsidRDefault="493141A8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Option 3: Commission out £45</w:t>
            </w:r>
            <w:r w:rsidR="54790868" w:rsidRPr="2448A3CF">
              <w:rPr>
                <w:rFonts w:ascii="Arial" w:eastAsia="Arial" w:hAnsi="Arial" w:cs="Arial"/>
                <w:color w:val="000000" w:themeColor="text1"/>
              </w:rPr>
              <w:t xml:space="preserve">K contract to an external </w:t>
            </w:r>
            <w:proofErr w:type="spellStart"/>
            <w:r w:rsidR="54790868" w:rsidRPr="2448A3CF">
              <w:rPr>
                <w:rFonts w:ascii="Arial" w:eastAsia="Arial" w:hAnsi="Arial" w:cs="Arial"/>
                <w:color w:val="000000" w:themeColor="text1"/>
              </w:rPr>
              <w:t>organisation</w:t>
            </w:r>
            <w:proofErr w:type="spellEnd"/>
          </w:p>
          <w:p w14:paraId="27832B52" w14:textId="29E6C0F4" w:rsidR="54790868" w:rsidRDefault="54790868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Option 4: Overhaul local governance</w:t>
            </w:r>
          </w:p>
          <w:p w14:paraId="550D9AFB" w14:textId="74280B74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1213189" w14:textId="359AD0CA" w:rsidR="6DDAB92D" w:rsidRDefault="6DDAB92D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Proposal is for the Board to approve option 3.</w:t>
            </w:r>
          </w:p>
          <w:p w14:paraId="52B85504" w14:textId="05514919" w:rsidR="6DDAB92D" w:rsidRDefault="6DDAB92D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SP: could the decision affect the reputation of AN?</w:t>
            </w:r>
          </w:p>
          <w:p w14:paraId="5AAA38A4" w14:textId="1C350BEE" w:rsidR="6CD98547" w:rsidRDefault="6CD98547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PM: contract out </w:t>
            </w:r>
            <w:r w:rsidR="7CD2E0B4" w:rsidRPr="2448A3CF">
              <w:rPr>
                <w:rFonts w:ascii="Arial" w:eastAsia="Arial" w:hAnsi="Arial" w:cs="Arial"/>
                <w:color w:val="000000" w:themeColor="text1"/>
              </w:rPr>
              <w:t xml:space="preserve">as suggested </w:t>
            </w: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but hold some money back for AN </w:t>
            </w:r>
            <w:r w:rsidR="35112F82" w:rsidRPr="2448A3CF">
              <w:rPr>
                <w:rFonts w:ascii="Arial" w:eastAsia="Arial" w:hAnsi="Arial" w:cs="Arial"/>
                <w:color w:val="000000" w:themeColor="text1"/>
              </w:rPr>
              <w:t>to cover the time of</w:t>
            </w:r>
            <w:r w:rsidR="37C7651F" w:rsidRPr="2448A3CF">
              <w:rPr>
                <w:rFonts w:ascii="Arial" w:eastAsia="Arial" w:hAnsi="Arial" w:cs="Arial"/>
                <w:color w:val="000000" w:themeColor="text1"/>
              </w:rPr>
              <w:t xml:space="preserve"> sourcing an external </w:t>
            </w:r>
            <w:proofErr w:type="spellStart"/>
            <w:r w:rsidR="37C7651F" w:rsidRPr="2448A3CF">
              <w:rPr>
                <w:rFonts w:ascii="Arial" w:eastAsia="Arial" w:hAnsi="Arial" w:cs="Arial"/>
                <w:color w:val="000000" w:themeColor="text1"/>
              </w:rPr>
              <w:t>organisation</w:t>
            </w:r>
            <w:proofErr w:type="spellEnd"/>
            <w:r w:rsidR="1463A21B" w:rsidRPr="2448A3CF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DC49BB4" w14:textId="73347B2E" w:rsidR="37C7651F" w:rsidRDefault="37C7651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JM: Issue is both local and national, not just AN.  Potential risks are highlighted in the repo</w:t>
            </w:r>
            <w:r w:rsidR="5BA1212B" w:rsidRPr="2448A3CF">
              <w:rPr>
                <w:rFonts w:ascii="Arial" w:eastAsia="Arial" w:hAnsi="Arial" w:cs="Arial"/>
                <w:color w:val="000000" w:themeColor="text1"/>
              </w:rPr>
              <w:t>rt</w:t>
            </w:r>
            <w:r w:rsidR="55AB1C34" w:rsidRPr="2448A3CF">
              <w:rPr>
                <w:rFonts w:ascii="Arial" w:eastAsia="Arial" w:hAnsi="Arial" w:cs="Arial"/>
                <w:color w:val="000000" w:themeColor="text1"/>
              </w:rPr>
              <w:t xml:space="preserve">.  </w:t>
            </w:r>
          </w:p>
          <w:p w14:paraId="6D5B2B1C" w14:textId="275AD784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92B1F76" w14:textId="0F7F1177" w:rsidR="55AB1C34" w:rsidRDefault="55AB1C34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 xml:space="preserve">Vote issued: Option 3 </w:t>
            </w:r>
            <w:proofErr w:type="gramStart"/>
            <w:r w:rsidRPr="2448A3CF">
              <w:rPr>
                <w:rFonts w:ascii="Arial" w:eastAsia="Arial" w:hAnsi="Arial" w:cs="Arial"/>
                <w:color w:val="000000" w:themeColor="text1"/>
              </w:rPr>
              <w:t>unanimous</w:t>
            </w:r>
            <w:proofErr w:type="gramEnd"/>
          </w:p>
          <w:p w14:paraId="58E4BC9C" w14:textId="5F653DA4" w:rsidR="55AB1C34" w:rsidRDefault="55AB1C34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Proposer: KR</w:t>
            </w:r>
          </w:p>
          <w:p w14:paraId="569225F0" w14:textId="21D9FD86" w:rsidR="55AB1C34" w:rsidRDefault="55AB1C34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448A3CF">
              <w:rPr>
                <w:rFonts w:ascii="Arial" w:eastAsia="Arial" w:hAnsi="Arial" w:cs="Arial"/>
                <w:color w:val="000000" w:themeColor="text1"/>
              </w:rPr>
              <w:t>Seconder: IR</w:t>
            </w:r>
          </w:p>
          <w:p w14:paraId="336B1DF7" w14:textId="062E9D0F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9529B70" w14:textId="53466666" w:rsidR="55AB1C34" w:rsidRDefault="62608CCF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9F4FAD2">
              <w:rPr>
                <w:rFonts w:ascii="Arial" w:eastAsia="Arial" w:hAnsi="Arial" w:cs="Arial"/>
                <w:color w:val="000000" w:themeColor="text1"/>
                <w:u w:val="single"/>
              </w:rPr>
              <w:t>Everymove</w:t>
            </w:r>
            <w:proofErr w:type="spellEnd"/>
            <w:r w:rsidR="557A7AD8" w:rsidRPr="09F4FAD2">
              <w:rPr>
                <w:rFonts w:ascii="Arial" w:eastAsia="Arial" w:hAnsi="Arial" w:cs="Arial"/>
                <w:color w:val="000000" w:themeColor="text1"/>
                <w:u w:val="single"/>
              </w:rPr>
              <w:t xml:space="preserve"> (SK)</w:t>
            </w:r>
          </w:p>
          <w:p w14:paraId="3BFD5A3A" w14:textId="300FDAF3" w:rsidR="09F4FAD2" w:rsidRDefault="09F4FAD2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  <w:u w:val="single"/>
              </w:rPr>
            </w:pPr>
          </w:p>
          <w:p w14:paraId="71B73469" w14:textId="1E3576F8" w:rsidR="2A49C139" w:rsidRDefault="2A49C139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 xml:space="preserve">Following the liquidation of </w:t>
            </w:r>
            <w:r w:rsidR="2B93240D" w:rsidRPr="09F4FAD2">
              <w:rPr>
                <w:rFonts w:ascii="Arial" w:eastAsia="Arial" w:hAnsi="Arial" w:cs="Arial"/>
                <w:color w:val="000000" w:themeColor="text1"/>
              </w:rPr>
              <w:t xml:space="preserve">Error, our hosting platform for </w:t>
            </w:r>
            <w:proofErr w:type="spellStart"/>
            <w:r w:rsidR="2B93240D" w:rsidRPr="09F4FAD2">
              <w:rPr>
                <w:rFonts w:ascii="Arial" w:eastAsia="Arial" w:hAnsi="Arial" w:cs="Arial"/>
                <w:color w:val="000000" w:themeColor="text1"/>
              </w:rPr>
              <w:t>Everymove</w:t>
            </w:r>
            <w:proofErr w:type="spellEnd"/>
            <w:r w:rsidR="2B93240D" w:rsidRPr="09F4FAD2">
              <w:rPr>
                <w:rFonts w:ascii="Arial" w:eastAsia="Arial" w:hAnsi="Arial" w:cs="Arial"/>
                <w:color w:val="000000" w:themeColor="text1"/>
              </w:rPr>
              <w:t>, a d</w:t>
            </w:r>
            <w:r w:rsidR="3BF0080E" w:rsidRPr="09F4FAD2">
              <w:rPr>
                <w:rFonts w:ascii="Arial" w:eastAsia="Arial" w:hAnsi="Arial" w:cs="Arial"/>
                <w:color w:val="000000" w:themeColor="text1"/>
              </w:rPr>
              <w:t>iligent reviewing process of how to move forwa</w:t>
            </w:r>
            <w:r w:rsidR="2A02D406" w:rsidRPr="09F4FAD2">
              <w:rPr>
                <w:rFonts w:ascii="Arial" w:eastAsia="Arial" w:hAnsi="Arial" w:cs="Arial"/>
                <w:color w:val="000000" w:themeColor="text1"/>
              </w:rPr>
              <w:t xml:space="preserve">rd has been </w:t>
            </w:r>
            <w:r w:rsidR="4AE1E9A3" w:rsidRPr="09F4FAD2">
              <w:rPr>
                <w:rFonts w:ascii="Arial" w:eastAsia="Arial" w:hAnsi="Arial" w:cs="Arial"/>
                <w:color w:val="000000" w:themeColor="text1"/>
              </w:rPr>
              <w:t>discussed.</w:t>
            </w:r>
          </w:p>
          <w:p w14:paraId="5AC8D014" w14:textId="6A723123" w:rsidR="4AE1E9A3" w:rsidRDefault="4AE1E9A3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The </w:t>
            </w:r>
            <w:proofErr w:type="spellStart"/>
            <w:r w:rsidRPr="09F4FAD2">
              <w:rPr>
                <w:rFonts w:ascii="Arial" w:eastAsia="Arial" w:hAnsi="Arial" w:cs="Arial"/>
                <w:color w:val="000000" w:themeColor="text1"/>
              </w:rPr>
              <w:t>Everymove</w:t>
            </w:r>
            <w:proofErr w:type="spellEnd"/>
            <w:r w:rsidRPr="09F4FAD2">
              <w:rPr>
                <w:rFonts w:ascii="Arial" w:eastAsia="Arial" w:hAnsi="Arial" w:cs="Arial"/>
                <w:color w:val="000000" w:themeColor="text1"/>
              </w:rPr>
              <w:t xml:space="preserve"> working group has </w:t>
            </w:r>
            <w:r w:rsidR="6C061519" w:rsidRPr="09F4FAD2">
              <w:rPr>
                <w:rFonts w:ascii="Arial" w:eastAsia="Arial" w:hAnsi="Arial" w:cs="Arial"/>
                <w:color w:val="000000" w:themeColor="text1"/>
              </w:rPr>
              <w:t>drawn up the following potential actions:</w:t>
            </w:r>
          </w:p>
          <w:p w14:paraId="39079439" w14:textId="1FEBA427" w:rsidR="09F4FAD2" w:rsidRDefault="09F4FAD2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2F5ED8A" w14:textId="35CF2D8C" w:rsidR="50DC2180" w:rsidRDefault="50DC2180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>Option 1</w:t>
            </w:r>
            <w:r w:rsidR="44D2CF61" w:rsidRPr="09F4FAD2">
              <w:rPr>
                <w:rFonts w:ascii="Arial" w:eastAsia="Arial" w:hAnsi="Arial" w:cs="Arial"/>
                <w:color w:val="000000" w:themeColor="text1"/>
              </w:rPr>
              <w:t>: Continuity of the website in its current form</w:t>
            </w:r>
          </w:p>
          <w:p w14:paraId="513F4351" w14:textId="6D884EE2" w:rsidR="44D2CF61" w:rsidRDefault="44D2CF61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>Option 2: Rebuild of website on a new platform</w:t>
            </w:r>
          </w:p>
          <w:p w14:paraId="1C0D4FA2" w14:textId="0CDD96A9" w:rsidR="321B0FF1" w:rsidRDefault="321B0FF1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>Option 3: Use an off the shelf product called ‘</w:t>
            </w:r>
            <w:proofErr w:type="gramStart"/>
            <w:r w:rsidRPr="09F4FAD2">
              <w:rPr>
                <w:rFonts w:ascii="Arial" w:eastAsia="Arial" w:hAnsi="Arial" w:cs="Arial"/>
                <w:color w:val="000000" w:themeColor="text1"/>
              </w:rPr>
              <w:t>Played</w:t>
            </w:r>
            <w:proofErr w:type="gramEnd"/>
            <w:r w:rsidRPr="09F4FAD2">
              <w:rPr>
                <w:rFonts w:ascii="Arial" w:eastAsia="Arial" w:hAnsi="Arial" w:cs="Arial"/>
                <w:color w:val="000000" w:themeColor="text1"/>
              </w:rPr>
              <w:t>’</w:t>
            </w:r>
          </w:p>
          <w:p w14:paraId="12832F69" w14:textId="68ECEFCE" w:rsidR="321B0FF1" w:rsidRDefault="321B0FF1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 xml:space="preserve">Option 4: Do </w:t>
            </w:r>
            <w:proofErr w:type="gramStart"/>
            <w:r w:rsidRPr="09F4FAD2">
              <w:rPr>
                <w:rFonts w:ascii="Arial" w:eastAsia="Arial" w:hAnsi="Arial" w:cs="Arial"/>
                <w:color w:val="000000" w:themeColor="text1"/>
              </w:rPr>
              <w:t>nothing</w:t>
            </w:r>
            <w:proofErr w:type="gramEnd"/>
          </w:p>
          <w:p w14:paraId="51B0A26B" w14:textId="46443825" w:rsidR="09F4FAD2" w:rsidRDefault="09F4FAD2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A48156D" w14:textId="4B4E4E24" w:rsidR="321B0FF1" w:rsidRDefault="321B0FF1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>The working group unanimously agreed on option 3</w:t>
            </w:r>
            <w:r w:rsidR="6F45442F" w:rsidRPr="09F4FAD2">
              <w:rPr>
                <w:rFonts w:ascii="Arial" w:eastAsia="Arial" w:hAnsi="Arial" w:cs="Arial"/>
                <w:color w:val="000000" w:themeColor="text1"/>
              </w:rPr>
              <w:t>.  Proposal is for the</w:t>
            </w:r>
            <w:r w:rsidRPr="09F4FAD2">
              <w:rPr>
                <w:rFonts w:ascii="Arial" w:eastAsia="Arial" w:hAnsi="Arial" w:cs="Arial"/>
                <w:color w:val="000000" w:themeColor="text1"/>
              </w:rPr>
              <w:t xml:space="preserve"> Board </w:t>
            </w:r>
            <w:r w:rsidR="3D96731C" w:rsidRPr="09F4FAD2">
              <w:rPr>
                <w:rFonts w:ascii="Arial" w:eastAsia="Arial" w:hAnsi="Arial" w:cs="Arial"/>
                <w:color w:val="000000" w:themeColor="text1"/>
              </w:rPr>
              <w:t>to approve.</w:t>
            </w:r>
          </w:p>
          <w:p w14:paraId="56233EA4" w14:textId="71A1B75A" w:rsidR="3D96731C" w:rsidRDefault="3D96731C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>‘Played’ can</w:t>
            </w:r>
            <w:r w:rsidR="3BF0080E" w:rsidRPr="09F4FAD2">
              <w:rPr>
                <w:rFonts w:ascii="Arial" w:eastAsia="Arial" w:hAnsi="Arial" w:cs="Arial"/>
                <w:color w:val="000000" w:themeColor="text1"/>
              </w:rPr>
              <w:t xml:space="preserve"> take bookings and create separate platforms</w:t>
            </w:r>
            <w:r w:rsidR="442E8877" w:rsidRPr="09F4FAD2">
              <w:rPr>
                <w:rFonts w:ascii="Arial" w:eastAsia="Arial" w:hAnsi="Arial" w:cs="Arial"/>
                <w:color w:val="000000" w:themeColor="text1"/>
              </w:rPr>
              <w:t xml:space="preserve"> which will work in alignment with the BNHF.  It is a yearly subscription &amp; already in use</w:t>
            </w:r>
            <w:r w:rsidR="3BF0080E" w:rsidRPr="09F4FAD2">
              <w:rPr>
                <w:rFonts w:ascii="Arial" w:eastAsia="Arial" w:hAnsi="Arial" w:cs="Arial"/>
                <w:color w:val="000000" w:themeColor="text1"/>
              </w:rPr>
              <w:t xml:space="preserve"> by Active Essex</w:t>
            </w:r>
            <w:r w:rsidR="12B8A53C" w:rsidRPr="09F4FAD2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3BF0080E" w:rsidRPr="09F4FAD2">
              <w:rPr>
                <w:rFonts w:ascii="Arial" w:eastAsia="Arial" w:hAnsi="Arial" w:cs="Arial"/>
                <w:color w:val="000000" w:themeColor="text1"/>
              </w:rPr>
              <w:t>Active Hertfordshire</w:t>
            </w:r>
            <w:r w:rsidR="68AB1838" w:rsidRPr="09F4FAD2">
              <w:rPr>
                <w:rFonts w:ascii="Arial" w:eastAsia="Arial" w:hAnsi="Arial" w:cs="Arial"/>
                <w:color w:val="000000" w:themeColor="text1"/>
              </w:rPr>
              <w:t xml:space="preserve"> &amp; London Sport.</w:t>
            </w:r>
          </w:p>
          <w:p w14:paraId="27B8F8F5" w14:textId="2B17F7A2" w:rsidR="0DE8F8BF" w:rsidRDefault="0DE8F8BF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>PM: is this a financially robust system?</w:t>
            </w:r>
          </w:p>
          <w:p w14:paraId="1D2C99A1" w14:textId="71F83748" w:rsidR="0DE8F8BF" w:rsidRDefault="0DE8F8BF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 xml:space="preserve">SK: yes as </w:t>
            </w:r>
            <w:r w:rsidR="75595F22" w:rsidRPr="09F4FAD2">
              <w:rPr>
                <w:rFonts w:ascii="Arial" w:eastAsia="Arial" w:hAnsi="Arial" w:cs="Arial"/>
                <w:color w:val="000000" w:themeColor="text1"/>
              </w:rPr>
              <w:t>‘Played’ commit to keeping the website available should they fall into liquidation.  Also</w:t>
            </w:r>
            <w:r w:rsidR="28E6DA10" w:rsidRPr="09F4FAD2">
              <w:rPr>
                <w:rFonts w:ascii="Arial" w:eastAsia="Arial" w:hAnsi="Arial" w:cs="Arial"/>
                <w:color w:val="000000" w:themeColor="text1"/>
              </w:rPr>
              <w:t>,</w:t>
            </w:r>
            <w:r w:rsidR="75595F22" w:rsidRPr="09F4FAD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CE1ED11" w:rsidRPr="09F4FAD2">
              <w:rPr>
                <w:rFonts w:ascii="Arial" w:eastAsia="Arial" w:hAnsi="Arial" w:cs="Arial"/>
                <w:color w:val="000000" w:themeColor="text1"/>
              </w:rPr>
              <w:t>i</w:t>
            </w:r>
            <w:r w:rsidR="75595F22" w:rsidRPr="09F4FAD2">
              <w:rPr>
                <w:rFonts w:ascii="Arial" w:eastAsia="Arial" w:hAnsi="Arial" w:cs="Arial"/>
                <w:color w:val="000000" w:themeColor="text1"/>
              </w:rPr>
              <w:t xml:space="preserve">t is a </w:t>
            </w:r>
            <w:r w:rsidR="2B10AA92" w:rsidRPr="09F4FAD2">
              <w:rPr>
                <w:rFonts w:ascii="Arial" w:eastAsia="Arial" w:hAnsi="Arial" w:cs="Arial"/>
                <w:color w:val="000000" w:themeColor="text1"/>
              </w:rPr>
              <w:t>12-month</w:t>
            </w:r>
            <w:r w:rsidR="75595F22" w:rsidRPr="09F4FAD2">
              <w:rPr>
                <w:rFonts w:ascii="Arial" w:eastAsia="Arial" w:hAnsi="Arial" w:cs="Arial"/>
                <w:color w:val="000000" w:themeColor="text1"/>
              </w:rPr>
              <w:t xml:space="preserve"> rolling contra</w:t>
            </w:r>
            <w:r w:rsidR="45201D8F" w:rsidRPr="09F4FAD2">
              <w:rPr>
                <w:rFonts w:ascii="Arial" w:eastAsia="Arial" w:hAnsi="Arial" w:cs="Arial"/>
                <w:color w:val="000000" w:themeColor="text1"/>
              </w:rPr>
              <w:t xml:space="preserve">ct so </w:t>
            </w:r>
            <w:r w:rsidR="0A8816A1" w:rsidRPr="09F4FAD2">
              <w:rPr>
                <w:rFonts w:ascii="Arial" w:eastAsia="Arial" w:hAnsi="Arial" w:cs="Arial"/>
                <w:color w:val="000000" w:themeColor="text1"/>
              </w:rPr>
              <w:t>there are no</w:t>
            </w:r>
            <w:r w:rsidR="17027ABD" w:rsidRPr="09F4FAD2">
              <w:rPr>
                <w:rFonts w:ascii="Arial" w:eastAsia="Arial" w:hAnsi="Arial" w:cs="Arial"/>
                <w:color w:val="000000" w:themeColor="text1"/>
              </w:rPr>
              <w:t xml:space="preserve"> long-term commitments.</w:t>
            </w:r>
            <w:r w:rsidR="171AAE23" w:rsidRPr="09F4FAD2">
              <w:rPr>
                <w:rFonts w:ascii="Arial" w:eastAsia="Arial" w:hAnsi="Arial" w:cs="Arial"/>
                <w:color w:val="000000" w:themeColor="text1"/>
              </w:rPr>
              <w:t xml:space="preserve">  Relatively low risk.</w:t>
            </w:r>
          </w:p>
          <w:p w14:paraId="682DE5A2" w14:textId="3524EBA7" w:rsidR="17027ABD" w:rsidRDefault="17027ABD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>AH: are issues dealt with specifically through ‘Played’ support team?  Also is there a map feature to view activities?</w:t>
            </w:r>
          </w:p>
          <w:p w14:paraId="5FB44F57" w14:textId="35BCDA3D" w:rsidR="17027ABD" w:rsidRDefault="17027ABD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 xml:space="preserve">SK: yes, to both.  AN marcomms team will have access to resolve back-office issues but there is also </w:t>
            </w:r>
            <w:r w:rsidR="4905D4A5" w:rsidRPr="09F4FAD2">
              <w:rPr>
                <w:rFonts w:ascii="Arial" w:eastAsia="Arial" w:hAnsi="Arial" w:cs="Arial"/>
                <w:color w:val="000000" w:themeColor="text1"/>
              </w:rPr>
              <w:t>a dedicated support team through ‘Played’.</w:t>
            </w:r>
          </w:p>
          <w:p w14:paraId="3E292479" w14:textId="4B1CAC8F" w:rsidR="09F4FAD2" w:rsidRDefault="09F4FAD2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FF7F201" w14:textId="0FCC37B5" w:rsidR="2271C93D" w:rsidRDefault="2271C93D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>Option 3 approval:  Proposer KR</w:t>
            </w:r>
          </w:p>
          <w:p w14:paraId="0E1E4114" w14:textId="2A07786F" w:rsidR="2271C93D" w:rsidRDefault="2271C93D" w:rsidP="09F4FAD2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9F4FAD2">
              <w:rPr>
                <w:rFonts w:ascii="Arial" w:eastAsia="Arial" w:hAnsi="Arial" w:cs="Arial"/>
                <w:color w:val="000000" w:themeColor="text1"/>
              </w:rPr>
              <w:t xml:space="preserve">                               Seconder JH</w:t>
            </w:r>
          </w:p>
          <w:p w14:paraId="0A9EEC53" w14:textId="01633018" w:rsidR="2448A3CF" w:rsidRDefault="2448A3CF" w:rsidP="2448A3CF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448A3CF" w14:paraId="1ABC0DA1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9B1FF" w14:textId="05699494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5D0A682F" w14:textId="126931E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9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651982" w14:textId="7819B370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15B0CFE1" w14:textId="79ADDAB7" w:rsidR="22CE713A" w:rsidRDefault="48062AF1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09F4FAD2">
              <w:rPr>
                <w:rFonts w:ascii="Arial" w:eastAsia="Arial" w:hAnsi="Arial" w:cs="Arial"/>
                <w:u w:val="single"/>
              </w:rPr>
              <w:t>AOB</w:t>
            </w:r>
          </w:p>
          <w:p w14:paraId="6AA8F6E6" w14:textId="36697C7C" w:rsidR="09F4FAD2" w:rsidRDefault="09F4FAD2" w:rsidP="09F4FAD2">
            <w:pPr>
              <w:spacing w:line="240" w:lineRule="auto"/>
              <w:rPr>
                <w:rFonts w:ascii="Arial" w:eastAsia="Arial" w:hAnsi="Arial" w:cs="Arial"/>
                <w:u w:val="single"/>
              </w:rPr>
            </w:pPr>
          </w:p>
          <w:p w14:paraId="32F79B5D" w14:textId="6C49AF79" w:rsidR="0ACDEFDE" w:rsidRDefault="0ACDEFDE" w:rsidP="09F4FAD2">
            <w:pPr>
              <w:spacing w:line="240" w:lineRule="auto"/>
              <w:rPr>
                <w:rFonts w:ascii="Arial" w:eastAsia="Arial" w:hAnsi="Arial" w:cs="Arial"/>
              </w:rPr>
            </w:pPr>
            <w:r w:rsidRPr="09F4FAD2">
              <w:rPr>
                <w:rFonts w:ascii="Arial" w:eastAsia="Arial" w:hAnsi="Arial" w:cs="Arial"/>
              </w:rPr>
              <w:t xml:space="preserve">KR: open meeting invitation to go through hosting </w:t>
            </w:r>
            <w:r w:rsidR="43A5F29F" w:rsidRPr="09F4FAD2">
              <w:rPr>
                <w:rFonts w:ascii="Arial" w:eastAsia="Arial" w:hAnsi="Arial" w:cs="Arial"/>
              </w:rPr>
              <w:t xml:space="preserve">options in detail.  Currently not an option but worth </w:t>
            </w:r>
            <w:proofErr w:type="gramStart"/>
            <w:r w:rsidR="43A5F29F" w:rsidRPr="09F4FAD2">
              <w:rPr>
                <w:rFonts w:ascii="Arial" w:eastAsia="Arial" w:hAnsi="Arial" w:cs="Arial"/>
              </w:rPr>
              <w:t>discussing</w:t>
            </w:r>
            <w:proofErr w:type="gramEnd"/>
          </w:p>
          <w:p w14:paraId="7999453B" w14:textId="5A474BFE" w:rsidR="43A5F29F" w:rsidRDefault="43A5F29F" w:rsidP="09F4FAD2">
            <w:pPr>
              <w:spacing w:line="240" w:lineRule="auto"/>
              <w:rPr>
                <w:rFonts w:ascii="Arial" w:eastAsia="Arial" w:hAnsi="Arial" w:cs="Arial"/>
              </w:rPr>
            </w:pPr>
            <w:r w:rsidRPr="09F4FAD2">
              <w:rPr>
                <w:rFonts w:ascii="Arial" w:eastAsia="Arial" w:hAnsi="Arial" w:cs="Arial"/>
              </w:rPr>
              <w:t xml:space="preserve">PM: incorporate a discussion around AI at next Board </w:t>
            </w:r>
            <w:proofErr w:type="gramStart"/>
            <w:r w:rsidRPr="09F4FAD2">
              <w:rPr>
                <w:rFonts w:ascii="Arial" w:eastAsia="Arial" w:hAnsi="Arial" w:cs="Arial"/>
              </w:rPr>
              <w:t>meeting</w:t>
            </w:r>
            <w:proofErr w:type="gramEnd"/>
          </w:p>
          <w:p w14:paraId="30E78B28" w14:textId="3762CCEB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 xml:space="preserve">   </w:t>
            </w:r>
          </w:p>
        </w:tc>
      </w:tr>
      <w:tr w:rsidR="2448A3CF" w14:paraId="02065D1E" w14:textId="77777777" w:rsidTr="73B39CEA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E02731" w14:textId="641CEF1E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414FE439" w14:textId="226078D3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10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E775B8" w14:textId="3DECF392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61459721" w14:textId="5C6AC35D" w:rsidR="2C59E51C" w:rsidRDefault="2C59E51C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u w:val="single"/>
              </w:rPr>
              <w:t>Date of Next Meeting</w:t>
            </w:r>
            <w:r w:rsidR="2448A3CF" w:rsidRPr="2448A3CF">
              <w:rPr>
                <w:rFonts w:ascii="Arial" w:eastAsia="Arial" w:hAnsi="Arial" w:cs="Arial"/>
              </w:rPr>
              <w:t xml:space="preserve">  </w:t>
            </w:r>
          </w:p>
          <w:p w14:paraId="08106CA0" w14:textId="0E3C708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449AFD04" w14:textId="5561ABE9" w:rsidR="40174E55" w:rsidRDefault="40174E55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lastRenderedPageBreak/>
              <w:t>13</w:t>
            </w:r>
            <w:r w:rsidRPr="2448A3CF">
              <w:rPr>
                <w:rFonts w:ascii="Arial" w:eastAsia="Arial" w:hAnsi="Arial" w:cs="Arial"/>
                <w:vertAlign w:val="superscript"/>
              </w:rPr>
              <w:t>th</w:t>
            </w:r>
            <w:r w:rsidRPr="2448A3CF">
              <w:rPr>
                <w:rFonts w:ascii="Arial" w:eastAsia="Arial" w:hAnsi="Arial" w:cs="Arial"/>
              </w:rPr>
              <w:t xml:space="preserve"> March 2024 </w:t>
            </w:r>
          </w:p>
          <w:p w14:paraId="4032C71F" w14:textId="5FFE2BBC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72AB8A52" w14:textId="64C09EBA" w:rsidR="00420F29" w:rsidRDefault="00420F29" w:rsidP="2448A3CF"/>
    <w:p w14:paraId="594150DE" w14:textId="3B31B673" w:rsidR="00420F29" w:rsidRDefault="00420F29" w:rsidP="2448A3CF"/>
    <w:p w14:paraId="7664AF01" w14:textId="1B7CC750" w:rsidR="00420F29" w:rsidRDefault="00DCFD9D" w:rsidP="09F4FAD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9F4FAD2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Actions / Matters </w:t>
      </w:r>
      <w:proofErr w:type="gramStart"/>
      <w:r w:rsidRPr="09F4FAD2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arising</w:t>
      </w:r>
      <w:proofErr w:type="gramEnd"/>
      <w:r w:rsidRPr="09F4FAD2">
        <w:rPr>
          <w:rFonts w:ascii="Arial" w:eastAsia="Arial" w:hAnsi="Arial" w:cs="Arial"/>
          <w:color w:val="000000" w:themeColor="text1"/>
          <w:lang w:val="en-GB"/>
        </w:rPr>
        <w:t>  </w:t>
      </w:r>
    </w:p>
    <w:p w14:paraId="0C9E0C49" w14:textId="1F934A7D" w:rsidR="00420F29" w:rsidRDefault="2D82E7FE" w:rsidP="2448A3CF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2448A3CF">
        <w:rPr>
          <w:rFonts w:ascii="Arial" w:eastAsia="Arial" w:hAnsi="Arial" w:cs="Arial"/>
          <w:color w:val="000000" w:themeColor="text1"/>
          <w:lang w:val="en-GB"/>
        </w:rPr>
        <w:t xml:space="preserve">May be carried forward with </w:t>
      </w:r>
      <w:proofErr w:type="gramStart"/>
      <w:r w:rsidRPr="2448A3CF">
        <w:rPr>
          <w:rFonts w:ascii="Arial" w:eastAsia="Arial" w:hAnsi="Arial" w:cs="Arial"/>
          <w:color w:val="000000" w:themeColor="text1"/>
          <w:lang w:val="en-GB"/>
        </w:rPr>
        <w:t>agreement</w:t>
      </w:r>
      <w:proofErr w:type="gramEnd"/>
      <w:r w:rsidRPr="2448A3CF">
        <w:rPr>
          <w:rFonts w:ascii="Arial" w:eastAsia="Arial" w:hAnsi="Arial" w:cs="Arial"/>
          <w:color w:val="000000" w:themeColor="text1"/>
          <w:lang w:val="en-GB"/>
        </w:rPr>
        <w:t>  </w:t>
      </w:r>
    </w:p>
    <w:p w14:paraId="695ACEAC" w14:textId="14885F0D" w:rsidR="00420F29" w:rsidRDefault="2D82E7FE" w:rsidP="2448A3CF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2448A3CF">
        <w:rPr>
          <w:rFonts w:ascii="Arial" w:eastAsia="Arial" w:hAnsi="Arial" w:cs="Arial"/>
          <w:color w:val="000000" w:themeColor="text1"/>
          <w:lang w:val="en-GB"/>
        </w:rPr>
        <w:t xml:space="preserve">Completed items will be removed after 1 </w:t>
      </w:r>
      <w:proofErr w:type="gramStart"/>
      <w:r w:rsidRPr="2448A3CF">
        <w:rPr>
          <w:rFonts w:ascii="Arial" w:eastAsia="Arial" w:hAnsi="Arial" w:cs="Arial"/>
          <w:color w:val="000000" w:themeColor="text1"/>
          <w:lang w:val="en-GB"/>
        </w:rPr>
        <w:t>meeting</w:t>
      </w:r>
      <w:proofErr w:type="gramEnd"/>
      <w:r w:rsidRPr="2448A3CF">
        <w:rPr>
          <w:rFonts w:ascii="Arial" w:eastAsia="Arial" w:hAnsi="Arial" w:cs="Arial"/>
          <w:color w:val="000000" w:themeColor="text1"/>
          <w:lang w:val="en-GB"/>
        </w:rPr>
        <w:t>  </w:t>
      </w:r>
    </w:p>
    <w:p w14:paraId="07B5E202" w14:textId="65270E37" w:rsidR="00420F29" w:rsidRDefault="2D82E7FE" w:rsidP="2448A3CF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2448A3CF">
        <w:rPr>
          <w:rFonts w:ascii="Arial" w:eastAsia="Arial" w:hAnsi="Arial" w:cs="Arial"/>
          <w:color w:val="000000" w:themeColor="text1"/>
          <w:lang w:val="en-GB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3420"/>
        <w:gridCol w:w="1020"/>
        <w:gridCol w:w="2070"/>
        <w:gridCol w:w="1440"/>
      </w:tblGrid>
      <w:tr w:rsidR="2448A3CF" w14:paraId="3A69C82A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128F53" w14:textId="42308C77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  <w:lang w:val="en-GB"/>
              </w:rPr>
              <w:t>Initial meeting date</w:t>
            </w:r>
            <w:r w:rsidRPr="2448A3CF">
              <w:rPr>
                <w:rFonts w:ascii="Arial" w:eastAsia="Arial" w:hAnsi="Arial" w:cs="Arial"/>
                <w:lang w:val="en-GB"/>
              </w:rPr>
              <w:t> 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6A7543" w14:textId="45685009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  <w:lang w:val="en-GB"/>
              </w:rPr>
              <w:t>Action</w:t>
            </w:r>
            <w:r w:rsidRPr="2448A3CF">
              <w:rPr>
                <w:rFonts w:ascii="Arial" w:eastAsia="Arial" w:hAnsi="Arial" w:cs="Arial"/>
                <w:lang w:val="en-GB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942A8F" w14:textId="1E5BC1D2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  <w:lang w:val="en-GB"/>
              </w:rPr>
              <w:t>Who</w:t>
            </w:r>
            <w:r w:rsidRPr="2448A3CF">
              <w:rPr>
                <w:rFonts w:ascii="Arial" w:eastAsia="Arial" w:hAnsi="Arial" w:cs="Arial"/>
                <w:lang w:val="en-GB"/>
              </w:rPr>
              <w:t> 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061BD2" w14:textId="3F06115F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  <w:lang w:val="en-GB"/>
              </w:rPr>
              <w:t>By when</w:t>
            </w:r>
            <w:r w:rsidRPr="2448A3CF">
              <w:rPr>
                <w:rFonts w:ascii="Arial" w:eastAsia="Arial" w:hAnsi="Arial" w:cs="Arial"/>
                <w:lang w:val="en-GB"/>
              </w:rPr>
              <w:t>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5602E6" w14:textId="269FE0CA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  <w:lang w:val="en-GB"/>
              </w:rPr>
              <w:t>Status</w:t>
            </w:r>
            <w:r w:rsidRPr="2448A3CF">
              <w:rPr>
                <w:rFonts w:ascii="Arial" w:eastAsia="Arial" w:hAnsi="Arial" w:cs="Arial"/>
                <w:lang w:val="en-GB"/>
              </w:rPr>
              <w:t>  </w:t>
            </w:r>
          </w:p>
        </w:tc>
      </w:tr>
      <w:tr w:rsidR="2448A3CF" w14:paraId="1991AA8E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A9A225" w14:textId="2EAC78FC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14.12.22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CE3792" w14:textId="7794AB0C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CI group Chair training to be delivered plus Board members to attend and mentor those meetings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FC14F5" w14:textId="00FBE339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KR/ Group Reps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B46FE6" w14:textId="26D826D0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</w:t>
            </w:r>
            <w:r w:rsidRPr="2448A3CF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2448A3CF">
              <w:rPr>
                <w:rFonts w:ascii="Arial" w:eastAsia="Arial" w:hAnsi="Arial" w:cs="Arial"/>
                <w:lang w:val="en-GB"/>
              </w:rPr>
              <w:t xml:space="preserve"> Dec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7365F230" w14:textId="55C24A19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2448A3CF" w14:paraId="707979A7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36049C" w14:textId="1F4FFC1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753571" w14:textId="1658F747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73B39CEA">
              <w:rPr>
                <w:rFonts w:ascii="Arial" w:eastAsia="Arial" w:hAnsi="Arial" w:cs="Arial"/>
                <w:lang w:val="en-GB"/>
              </w:rPr>
              <w:t>Create appendix of names for Succession Plan and consider adding Insight &amp; Evaluation and Marcomms Lead as key roles</w:t>
            </w:r>
            <w:r w:rsidR="59D8E447" w:rsidRPr="73B39CEA">
              <w:rPr>
                <w:rFonts w:ascii="Arial" w:eastAsia="Arial" w:hAnsi="Arial" w:cs="Arial"/>
                <w:lang w:val="en-GB"/>
              </w:rPr>
              <w:t xml:space="preserve"> – UPDATE: to wrap up in People Plan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9AE06E" w14:textId="75E22A7C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KT/ED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5E75D" w14:textId="0587031C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73B39CEA">
              <w:rPr>
                <w:rFonts w:ascii="Arial" w:eastAsia="Arial" w:hAnsi="Arial" w:cs="Arial"/>
                <w:lang w:val="en-GB"/>
              </w:rPr>
              <w:t>13</w:t>
            </w:r>
            <w:r w:rsidRPr="73B39CEA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73B39CEA">
              <w:rPr>
                <w:rFonts w:ascii="Arial" w:eastAsia="Arial" w:hAnsi="Arial" w:cs="Arial"/>
                <w:lang w:val="en-GB"/>
              </w:rPr>
              <w:t xml:space="preserve"> </w:t>
            </w:r>
            <w:r w:rsidR="7DC0D96D" w:rsidRPr="73B39CEA">
              <w:rPr>
                <w:rFonts w:ascii="Arial" w:eastAsia="Arial" w:hAnsi="Arial" w:cs="Arial"/>
                <w:lang w:val="en-GB"/>
              </w:rPr>
              <w:t>Mar</w:t>
            </w:r>
            <w:r w:rsidRPr="73B39CEA">
              <w:rPr>
                <w:rFonts w:ascii="Arial" w:eastAsia="Arial" w:hAnsi="Arial" w:cs="Arial"/>
                <w:lang w:val="en-GB"/>
              </w:rPr>
              <w:t xml:space="preserve"> 202</w:t>
            </w:r>
            <w:r w:rsidR="501559CF" w:rsidRPr="73B39CEA"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1862343C" w14:textId="0A0E9C11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73B39CEA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2448A3CF" w14:paraId="086A55A3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FAFDC2" w14:textId="7FF57592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20.06.23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DD12B8" w14:textId="0AA8F002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Priorities of localities team to be shared with the Board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C7FBEB" w14:textId="46242975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KT/CA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B6CBA3" w14:textId="4A7CA461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</w:t>
            </w:r>
            <w:r w:rsidRPr="2448A3CF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2448A3CF">
              <w:rPr>
                <w:rFonts w:ascii="Arial" w:eastAsia="Arial" w:hAnsi="Arial" w:cs="Arial"/>
                <w:lang w:val="en-GB"/>
              </w:rPr>
              <w:t xml:space="preserve"> Sept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0E69AA81" w14:textId="59138B08" w:rsidR="1AE98AB2" w:rsidRDefault="1AE98AB2" w:rsidP="2448A3C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Complete</w:t>
            </w:r>
          </w:p>
        </w:tc>
      </w:tr>
      <w:tr w:rsidR="2448A3CF" w14:paraId="58450BC0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BC7CB" w14:textId="27A8B2F4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13.09.23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663580" w14:textId="43ABBB33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Plan for presentation of accounts – loss/profit balance sheet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3EE0E2" w14:textId="7C7E9561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KT/IR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DEE457" w14:textId="21711FA4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</w:t>
            </w:r>
            <w:r w:rsidRPr="2448A3CF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2448A3CF">
              <w:rPr>
                <w:rFonts w:ascii="Arial" w:eastAsia="Arial" w:hAnsi="Arial" w:cs="Arial"/>
                <w:lang w:val="en-GB"/>
              </w:rPr>
              <w:t xml:space="preserve"> Dec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37613FDD" w14:textId="25DAAE92" w:rsidR="327A4C18" w:rsidRDefault="327A4C18" w:rsidP="2448A3C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2448A3CF" w14:paraId="0EBC51CE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44AD8D" w14:textId="39333D24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13.09.23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B191C6" w14:textId="03F11235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 xml:space="preserve">Amend reserves policy to account for alert levels.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39C5FA" w14:textId="4638ABB4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KT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23C4E4" w14:textId="1BF7FB62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</w:t>
            </w:r>
            <w:r w:rsidRPr="2448A3CF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2448A3CF">
              <w:rPr>
                <w:rFonts w:ascii="Arial" w:eastAsia="Arial" w:hAnsi="Arial" w:cs="Arial"/>
                <w:lang w:val="en-GB"/>
              </w:rPr>
              <w:t xml:space="preserve"> Dec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499F6087" w14:textId="3E58B576" w:rsidR="70479DB6" w:rsidRDefault="70479DB6" w:rsidP="2448A3C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Complete</w:t>
            </w:r>
          </w:p>
        </w:tc>
      </w:tr>
      <w:tr w:rsidR="2448A3CF" w14:paraId="15132B88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52A04F" w14:textId="5EA17CF3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13.09.23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E30DCE" w14:textId="10940B02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Environmental policy to be finalised and approved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134041" w14:textId="2DFDF623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KT/CC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172BA2" w14:textId="35B83A46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</w:t>
            </w:r>
            <w:r w:rsidRPr="2448A3CF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2448A3CF">
              <w:rPr>
                <w:rFonts w:ascii="Arial" w:eastAsia="Arial" w:hAnsi="Arial" w:cs="Arial"/>
                <w:lang w:val="en-GB"/>
              </w:rPr>
              <w:t xml:space="preserve"> Dec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661862D0" w14:textId="30951147" w:rsidR="7701958B" w:rsidRDefault="7701958B" w:rsidP="2448A3C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Complete</w:t>
            </w:r>
          </w:p>
        </w:tc>
      </w:tr>
      <w:tr w:rsidR="2448A3CF" w14:paraId="5AAFA782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D2675E" w14:textId="4788369B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13.09.23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916F1E" w14:textId="34C1C87A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Individual staff accountability to be added to safeguarding policy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EA33F1" w14:textId="09E21A68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KT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4A5D27" w14:textId="0E4C11D4" w:rsidR="2448A3CF" w:rsidRDefault="2448A3CF" w:rsidP="2448A3CF">
            <w:pPr>
              <w:spacing w:line="240" w:lineRule="auto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13</w:t>
            </w:r>
            <w:r w:rsidRPr="2448A3CF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2448A3CF">
              <w:rPr>
                <w:rFonts w:ascii="Arial" w:eastAsia="Arial" w:hAnsi="Arial" w:cs="Arial"/>
                <w:lang w:val="en-GB"/>
              </w:rPr>
              <w:t xml:space="preserve"> Dec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052C1C9C" w14:textId="18BFCF10" w:rsidR="1FE71A60" w:rsidRDefault="1FE71A60" w:rsidP="2448A3CF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2448A3CF">
              <w:rPr>
                <w:rFonts w:ascii="Arial" w:eastAsia="Arial" w:hAnsi="Arial" w:cs="Arial"/>
                <w:lang w:val="en-GB"/>
              </w:rPr>
              <w:t>Complete</w:t>
            </w:r>
          </w:p>
        </w:tc>
      </w:tr>
      <w:tr w:rsidR="09F4FAD2" w14:paraId="06CF1602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0806BB" w14:textId="21DD6F16" w:rsidR="333B22F8" w:rsidRDefault="333B22F8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13.12.23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C72A39" w14:textId="16E9016C" w:rsidR="25C24AE8" w:rsidRDefault="25C24AE8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 xml:space="preserve">Strategy &amp; Business Planning sub-committee discuss funding processes &amp; </w:t>
            </w:r>
            <w:r w:rsidR="2B8B8C05" w:rsidRPr="09F4FAD2">
              <w:rPr>
                <w:rFonts w:ascii="Arial" w:eastAsia="Arial" w:hAnsi="Arial" w:cs="Arial"/>
                <w:lang w:val="en-GB"/>
              </w:rPr>
              <w:t>opportunities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2FC25E" w14:textId="67579842" w:rsidR="2B8B8C05" w:rsidRDefault="2B8B8C05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PM/ED/KT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9CE99E" w14:textId="39A44006" w:rsidR="2B8B8C05" w:rsidRDefault="2B8B8C05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13th March 2024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09B9634F" w14:textId="685C65AC" w:rsidR="2B8B8C05" w:rsidRDefault="2B8B8C05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09F4FAD2" w14:paraId="3120467C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65E80A" w14:textId="7462033A" w:rsidR="2B8B8C05" w:rsidRDefault="2B8B8C05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13.12.23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7D20D6" w14:textId="3054381E" w:rsidR="2B8B8C05" w:rsidRDefault="2B8B8C05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Arrange monthly meeting updates with Finance sub-committee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95143" w14:textId="6AB92E57" w:rsidR="2B8B8C05" w:rsidRDefault="2B8B8C05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KT/CF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26B969" w14:textId="7A397B69" w:rsidR="2B8B8C05" w:rsidRDefault="2B8B8C05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13</w:t>
            </w:r>
            <w:r w:rsidRPr="09F4FAD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9F4FAD2">
              <w:rPr>
                <w:rFonts w:ascii="Arial" w:eastAsia="Arial" w:hAnsi="Arial" w:cs="Arial"/>
                <w:lang w:val="en-GB"/>
              </w:rPr>
              <w:t xml:space="preserve"> March 2024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17879042" w14:textId="2B7C4ACB" w:rsidR="2B8B8C05" w:rsidRDefault="2B8B8C05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  <w:tr w:rsidR="09F4FAD2" w14:paraId="55D42714" w14:textId="77777777" w:rsidTr="73B39CE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928BC1" w14:textId="26D612C4" w:rsidR="63AC35AA" w:rsidRDefault="63AC35AA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lastRenderedPageBreak/>
              <w:t>13.12.23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160CA7" w14:textId="3DA66426" w:rsidR="63AC35AA" w:rsidRDefault="63AC35AA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Funding application papers to be submitted to PH &amp; ASC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02DCB2" w14:textId="26E89390" w:rsidR="63AC35AA" w:rsidRDefault="63AC35AA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39761D" w14:textId="2DDED354" w:rsidR="63AC35AA" w:rsidRDefault="63AC35AA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13</w:t>
            </w:r>
            <w:r w:rsidRPr="09F4FAD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09F4FAD2">
              <w:rPr>
                <w:rFonts w:ascii="Arial" w:eastAsia="Arial" w:hAnsi="Arial" w:cs="Arial"/>
                <w:lang w:val="en-GB"/>
              </w:rPr>
              <w:t xml:space="preserve"> </w:t>
            </w:r>
            <w:r w:rsidR="65132D9E" w:rsidRPr="09F4FAD2">
              <w:rPr>
                <w:rFonts w:ascii="Arial" w:eastAsia="Arial" w:hAnsi="Arial" w:cs="Arial"/>
                <w:lang w:val="en-GB"/>
              </w:rPr>
              <w:t>March 2024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321F3959" w14:textId="32DCE64A" w:rsidR="65132D9E" w:rsidRDefault="65132D9E" w:rsidP="09F4FAD2">
            <w:pPr>
              <w:spacing w:line="240" w:lineRule="auto"/>
              <w:rPr>
                <w:rFonts w:ascii="Arial" w:eastAsia="Arial" w:hAnsi="Arial" w:cs="Arial"/>
                <w:lang w:val="en-GB"/>
              </w:rPr>
            </w:pPr>
            <w:r w:rsidRPr="09F4FAD2">
              <w:rPr>
                <w:rFonts w:ascii="Arial" w:eastAsia="Arial" w:hAnsi="Arial" w:cs="Arial"/>
                <w:lang w:val="en-GB"/>
              </w:rPr>
              <w:t>In progress</w:t>
            </w:r>
          </w:p>
        </w:tc>
      </w:tr>
    </w:tbl>
    <w:p w14:paraId="4923861F" w14:textId="1B0818A3" w:rsidR="00420F29" w:rsidRDefault="00420F29" w:rsidP="09F4FAD2">
      <w:pPr>
        <w:spacing w:line="257" w:lineRule="auto"/>
      </w:pPr>
    </w:p>
    <w:p w14:paraId="2B526328" w14:textId="21862121" w:rsidR="00420F29" w:rsidRDefault="2D82E7FE" w:rsidP="2448A3CF">
      <w:pPr>
        <w:rPr>
          <w:rFonts w:ascii="Arial" w:eastAsia="Arial" w:hAnsi="Arial" w:cs="Arial"/>
          <w:color w:val="000000" w:themeColor="text1"/>
        </w:rPr>
      </w:pPr>
      <w:r w:rsidRPr="2448A3CF">
        <w:rPr>
          <w:rFonts w:ascii="Arial" w:eastAsia="Arial" w:hAnsi="Arial" w:cs="Arial"/>
          <w:b/>
          <w:bCs/>
          <w:color w:val="000000" w:themeColor="text1"/>
          <w:u w:val="single"/>
        </w:rPr>
        <w:t>Away Day Actions</w:t>
      </w:r>
      <w:r w:rsidR="2FC4167B" w:rsidRPr="2448A3CF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from 13.09.23</w:t>
      </w:r>
    </w:p>
    <w:p w14:paraId="78515CE3" w14:textId="4E344906" w:rsidR="00420F29" w:rsidRDefault="00420F29" w:rsidP="2448A3CF">
      <w:pPr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770"/>
        <w:gridCol w:w="750"/>
        <w:gridCol w:w="1155"/>
        <w:gridCol w:w="1245"/>
      </w:tblGrid>
      <w:tr w:rsidR="2448A3CF" w14:paraId="34990CDD" w14:textId="77777777" w:rsidTr="2448A3CF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CD8D1" w14:textId="2CFE37DC" w:rsidR="2448A3CF" w:rsidRDefault="2448A3CF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990E8" w14:textId="70FA83E1" w:rsidR="2448A3CF" w:rsidRDefault="2448A3CF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</w:rPr>
              <w:t>Action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25F343" w14:textId="35ABFB0A" w:rsidR="2448A3CF" w:rsidRDefault="2448A3CF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</w:rPr>
              <w:t>Who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93B975" w14:textId="426F96B3" w:rsidR="2448A3CF" w:rsidRDefault="2448A3CF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</w:rPr>
              <w:t>By When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1CB86C" w14:textId="70F68F44" w:rsidR="2448A3CF" w:rsidRDefault="2448A3CF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  <w:b/>
                <w:bCs/>
              </w:rPr>
              <w:t>Status</w:t>
            </w:r>
          </w:p>
        </w:tc>
      </w:tr>
      <w:tr w:rsidR="2448A3CF" w14:paraId="3B8E93C1" w14:textId="77777777" w:rsidTr="2448A3CF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9B4DAE" w14:textId="4C45D6A3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Business Planning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39C03D" w14:textId="310250FC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SMT draft of 2024-25 Business Plan to be shared with Strategy &amp; Business Planning sub-committee as soon as practicable.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C262FC" w14:textId="11DF66F5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KT / ED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52EACD" w14:textId="1AF05DF4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15</w:t>
            </w:r>
            <w:r w:rsidRPr="2448A3CF">
              <w:rPr>
                <w:rFonts w:ascii="Arial" w:eastAsia="Arial" w:hAnsi="Arial" w:cs="Arial"/>
                <w:vertAlign w:val="superscript"/>
              </w:rPr>
              <w:t>th</w:t>
            </w:r>
            <w:r w:rsidRPr="2448A3CF">
              <w:rPr>
                <w:rFonts w:ascii="Arial" w:eastAsia="Arial" w:hAnsi="Arial" w:cs="Arial"/>
              </w:rPr>
              <w:t xml:space="preserve"> Nov 2023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4B760B81" w14:textId="7EE99684" w:rsidR="56540824" w:rsidRDefault="56540824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Complete</w:t>
            </w:r>
          </w:p>
        </w:tc>
      </w:tr>
      <w:tr w:rsidR="2448A3CF" w14:paraId="7152E4FC" w14:textId="77777777" w:rsidTr="2448A3CF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D9BA84" w14:textId="3C0D4936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Skills Audit &amp; EDI Monitoring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854533" w14:textId="196116C8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 xml:space="preserve">Ensure that identified characteristics &amp; skills gaps are </w:t>
            </w:r>
            <w:proofErr w:type="spellStart"/>
            <w:r w:rsidRPr="2448A3CF">
              <w:rPr>
                <w:rFonts w:ascii="Arial" w:eastAsia="Arial" w:hAnsi="Arial" w:cs="Arial"/>
              </w:rPr>
              <w:t>emphasised</w:t>
            </w:r>
            <w:proofErr w:type="spellEnd"/>
            <w:r w:rsidRPr="2448A3CF">
              <w:rPr>
                <w:rFonts w:ascii="Arial" w:eastAsia="Arial" w:hAnsi="Arial" w:cs="Arial"/>
              </w:rPr>
              <w:t xml:space="preserve"> in Finance NED recruitment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7107F7" w14:textId="558946C1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KT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553C0C" w14:textId="3A8BBA70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Oct 2023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0EBAE2D4" w14:textId="3BCECFCF" w:rsidR="6269FB57" w:rsidRDefault="6269FB57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Complete</w:t>
            </w:r>
          </w:p>
        </w:tc>
      </w:tr>
      <w:tr w:rsidR="2448A3CF" w14:paraId="1F506AAB" w14:textId="77777777" w:rsidTr="2448A3CF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E6CB16" w14:textId="33850E46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Board self-assessment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2AFEE4" w14:textId="416FCC8F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Self-assessment questionnaire to be issued and report compiled on results (as per supplied recommended questionnaire)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65317F" w14:textId="7078F34B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KT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B4081E" w14:textId="0A1CAB59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Nov 2023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6ED555E0" w14:textId="7444286B" w:rsidR="01B0C6B9" w:rsidRDefault="01B0C6B9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Complete</w:t>
            </w:r>
          </w:p>
        </w:tc>
      </w:tr>
      <w:tr w:rsidR="2448A3CF" w14:paraId="0FFD24C4" w14:textId="77777777" w:rsidTr="2448A3CF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5ADCEF" w14:textId="02A0954E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Board self-assessment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9827BA" w14:textId="1C29DB61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Chair to conduct NED reviews in autumn based on provided questions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4BE9E0" w14:textId="0B9C05D5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KR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AE1116" w14:textId="6DF30217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Dec 2023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</w:tcPr>
          <w:p w14:paraId="3F2E4552" w14:textId="21486EC3" w:rsidR="7785C7AD" w:rsidRDefault="7785C7AD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In Progress</w:t>
            </w:r>
          </w:p>
        </w:tc>
      </w:tr>
      <w:tr w:rsidR="2448A3CF" w14:paraId="4E2D88BD" w14:textId="77777777" w:rsidTr="2448A3CF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C0D338" w14:textId="548ADE52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Board self-assessment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FDA0A2" w14:textId="48340AC4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SID to conduct review of Chair’s performance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4780A0" w14:textId="78FFDD93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HM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30D42E" w14:textId="26A034F4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Dec 2023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</w:tcPr>
          <w:p w14:paraId="0178C937" w14:textId="042E3B9C" w:rsidR="7A53219A" w:rsidRDefault="7A53219A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In Progress</w:t>
            </w:r>
          </w:p>
        </w:tc>
      </w:tr>
      <w:tr w:rsidR="2448A3CF" w14:paraId="27C64FCC" w14:textId="77777777" w:rsidTr="2448A3CF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BF05D" w14:textId="257F2313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NCC hosting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B46F98" w14:textId="2A4902B7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Director to provide initial scoping exercise on options and live examples for any move away from hosting arrangement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9FEB1D" w14:textId="2AEEA08F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ED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A631C" w14:textId="238BD646" w:rsidR="2448A3CF" w:rsidRDefault="2448A3CF" w:rsidP="2448A3CF">
            <w:pPr>
              <w:spacing w:after="0"/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Dec 2023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1248B16E" w14:textId="404E88F8" w:rsidR="20493CA2" w:rsidRDefault="20493CA2" w:rsidP="2448A3CF">
            <w:pPr>
              <w:rPr>
                <w:rFonts w:ascii="Arial" w:eastAsia="Arial" w:hAnsi="Arial" w:cs="Arial"/>
              </w:rPr>
            </w:pPr>
            <w:r w:rsidRPr="2448A3CF">
              <w:rPr>
                <w:rFonts w:ascii="Arial" w:eastAsia="Arial" w:hAnsi="Arial" w:cs="Arial"/>
              </w:rPr>
              <w:t>Complete</w:t>
            </w:r>
          </w:p>
        </w:tc>
      </w:tr>
    </w:tbl>
    <w:p w14:paraId="2219C03B" w14:textId="7E02514C" w:rsidR="00420F29" w:rsidRDefault="00420F29" w:rsidP="2448A3CF">
      <w:pPr>
        <w:rPr>
          <w:rFonts w:ascii="Arial" w:eastAsia="Arial" w:hAnsi="Arial" w:cs="Arial"/>
          <w:color w:val="000000" w:themeColor="text1"/>
        </w:rPr>
      </w:pPr>
    </w:p>
    <w:p w14:paraId="17E95745" w14:textId="4A92833D" w:rsidR="00420F29" w:rsidRDefault="00420F29" w:rsidP="2448A3CF">
      <w:pPr>
        <w:rPr>
          <w:rFonts w:ascii="Calibri" w:eastAsia="Calibri" w:hAnsi="Calibri" w:cs="Calibri"/>
          <w:color w:val="000000" w:themeColor="text1"/>
        </w:rPr>
      </w:pPr>
    </w:p>
    <w:p w14:paraId="79A4F780" w14:textId="376DAF42" w:rsidR="00420F29" w:rsidRDefault="00420F29" w:rsidP="2448A3CF">
      <w:pPr>
        <w:rPr>
          <w:rFonts w:ascii="Calibri" w:eastAsia="Calibri" w:hAnsi="Calibri" w:cs="Calibri"/>
          <w:color w:val="000000" w:themeColor="text1"/>
        </w:rPr>
      </w:pPr>
    </w:p>
    <w:p w14:paraId="1ED47B0E" w14:textId="0CC4765D" w:rsidR="00420F29" w:rsidRDefault="00420F29" w:rsidP="2448A3CF">
      <w:pPr>
        <w:rPr>
          <w:rFonts w:ascii="Calibri" w:eastAsia="Calibri" w:hAnsi="Calibri" w:cs="Calibri"/>
          <w:color w:val="000000" w:themeColor="text1"/>
        </w:rPr>
      </w:pPr>
    </w:p>
    <w:p w14:paraId="2C078E63" w14:textId="385DAF3F" w:rsidR="00420F29" w:rsidRDefault="00420F29" w:rsidP="2448A3CF"/>
    <w:sectPr w:rsidR="00420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2076"/>
    <w:multiLevelType w:val="hybridMultilevel"/>
    <w:tmpl w:val="5E987CF2"/>
    <w:lvl w:ilvl="0" w:tplc="DBB6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2B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4A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5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89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83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48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E2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40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6DA3"/>
    <w:multiLevelType w:val="hybridMultilevel"/>
    <w:tmpl w:val="A558CCC8"/>
    <w:lvl w:ilvl="0" w:tplc="BABAE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4B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2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C2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E8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0B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E7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0F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E0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5A0C"/>
    <w:multiLevelType w:val="hybridMultilevel"/>
    <w:tmpl w:val="9AFAF4AE"/>
    <w:lvl w:ilvl="0" w:tplc="5D3EB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CA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A3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A4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E6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08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A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6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CE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C1C4"/>
    <w:multiLevelType w:val="hybridMultilevel"/>
    <w:tmpl w:val="38404C02"/>
    <w:lvl w:ilvl="0" w:tplc="645A4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E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A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69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A9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00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5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3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25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9BBD"/>
    <w:multiLevelType w:val="hybridMultilevel"/>
    <w:tmpl w:val="9E1884BC"/>
    <w:lvl w:ilvl="0" w:tplc="B7F6C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8F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0A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85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6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20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44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05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8B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29AB4"/>
    <w:multiLevelType w:val="hybridMultilevel"/>
    <w:tmpl w:val="83CA5530"/>
    <w:lvl w:ilvl="0" w:tplc="76BA1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04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0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6D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83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0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AC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24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0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69A8"/>
    <w:multiLevelType w:val="hybridMultilevel"/>
    <w:tmpl w:val="7032CA1C"/>
    <w:lvl w:ilvl="0" w:tplc="11622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EC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A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EA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C6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20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42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0D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E756"/>
    <w:multiLevelType w:val="hybridMultilevel"/>
    <w:tmpl w:val="D8A4A0FA"/>
    <w:lvl w:ilvl="0" w:tplc="340E5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A2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9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4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5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C0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7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E4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C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F7879"/>
    <w:multiLevelType w:val="hybridMultilevel"/>
    <w:tmpl w:val="538A4260"/>
    <w:lvl w:ilvl="0" w:tplc="B0C27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20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0A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3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03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4F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47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AC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2B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9591"/>
    <w:multiLevelType w:val="hybridMultilevel"/>
    <w:tmpl w:val="C07A9998"/>
    <w:lvl w:ilvl="0" w:tplc="F4923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81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0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A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09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CE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D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29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E7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5BCE"/>
    <w:multiLevelType w:val="hybridMultilevel"/>
    <w:tmpl w:val="EFA2BE42"/>
    <w:lvl w:ilvl="0" w:tplc="5F3AB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6C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EF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A1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67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0E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88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B15F9"/>
    <w:multiLevelType w:val="hybridMultilevel"/>
    <w:tmpl w:val="EB80252A"/>
    <w:lvl w:ilvl="0" w:tplc="359AC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A3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C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8B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87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02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08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0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E2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3477"/>
    <w:multiLevelType w:val="hybridMultilevel"/>
    <w:tmpl w:val="4DCE6FBE"/>
    <w:lvl w:ilvl="0" w:tplc="53C0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C4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E8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03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E9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83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0E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0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07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77639"/>
    <w:multiLevelType w:val="hybridMultilevel"/>
    <w:tmpl w:val="2CC294FE"/>
    <w:lvl w:ilvl="0" w:tplc="4CBC4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82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4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0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4F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A5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0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A8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7EE7B"/>
    <w:multiLevelType w:val="hybridMultilevel"/>
    <w:tmpl w:val="7FCE74F8"/>
    <w:lvl w:ilvl="0" w:tplc="EB2A6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A0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ED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CE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2D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46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A4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04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0C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9115"/>
    <w:multiLevelType w:val="hybridMultilevel"/>
    <w:tmpl w:val="F348BDD2"/>
    <w:lvl w:ilvl="0" w:tplc="C0FE5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2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8C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26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27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4D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00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84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4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90598"/>
    <w:multiLevelType w:val="hybridMultilevel"/>
    <w:tmpl w:val="55ACFB1E"/>
    <w:lvl w:ilvl="0" w:tplc="65D8A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26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4D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8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E6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8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C3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1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24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0CDE9"/>
    <w:multiLevelType w:val="hybridMultilevel"/>
    <w:tmpl w:val="83EEA844"/>
    <w:lvl w:ilvl="0" w:tplc="D6E24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4A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05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E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F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EC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D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25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846EF"/>
    <w:multiLevelType w:val="hybridMultilevel"/>
    <w:tmpl w:val="9338492C"/>
    <w:lvl w:ilvl="0" w:tplc="84D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4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01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2C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41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23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3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6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60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99288"/>
    <w:multiLevelType w:val="hybridMultilevel"/>
    <w:tmpl w:val="D8D043C4"/>
    <w:lvl w:ilvl="0" w:tplc="10AAB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AD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8C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04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4A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44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2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A0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09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C1190"/>
    <w:multiLevelType w:val="hybridMultilevel"/>
    <w:tmpl w:val="08C84910"/>
    <w:lvl w:ilvl="0" w:tplc="4A96E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0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C3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08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43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E5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A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6D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CA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29E"/>
    <w:multiLevelType w:val="hybridMultilevel"/>
    <w:tmpl w:val="06D46DF6"/>
    <w:lvl w:ilvl="0" w:tplc="19869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4E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2F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A2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CC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6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6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EC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40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7D00C"/>
    <w:multiLevelType w:val="hybridMultilevel"/>
    <w:tmpl w:val="FA485862"/>
    <w:lvl w:ilvl="0" w:tplc="41223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EE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20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E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2C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F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0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C6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4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5E312"/>
    <w:multiLevelType w:val="hybridMultilevel"/>
    <w:tmpl w:val="567A2118"/>
    <w:lvl w:ilvl="0" w:tplc="20221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A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29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EF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28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44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05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05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50974">
    <w:abstractNumId w:val="22"/>
  </w:num>
  <w:num w:numId="2" w16cid:durableId="1789280115">
    <w:abstractNumId w:val="16"/>
  </w:num>
  <w:num w:numId="3" w16cid:durableId="1939023130">
    <w:abstractNumId w:val="21"/>
  </w:num>
  <w:num w:numId="4" w16cid:durableId="1432311418">
    <w:abstractNumId w:val="15"/>
  </w:num>
  <w:num w:numId="5" w16cid:durableId="340475043">
    <w:abstractNumId w:val="9"/>
  </w:num>
  <w:num w:numId="6" w16cid:durableId="2085565909">
    <w:abstractNumId w:val="2"/>
  </w:num>
  <w:num w:numId="7" w16cid:durableId="150950920">
    <w:abstractNumId w:val="4"/>
  </w:num>
  <w:num w:numId="8" w16cid:durableId="1259950056">
    <w:abstractNumId w:val="17"/>
  </w:num>
  <w:num w:numId="9" w16cid:durableId="1969968664">
    <w:abstractNumId w:val="6"/>
  </w:num>
  <w:num w:numId="10" w16cid:durableId="166293406">
    <w:abstractNumId w:val="7"/>
  </w:num>
  <w:num w:numId="11" w16cid:durableId="508300655">
    <w:abstractNumId w:val="8"/>
  </w:num>
  <w:num w:numId="12" w16cid:durableId="271330205">
    <w:abstractNumId w:val="14"/>
  </w:num>
  <w:num w:numId="13" w16cid:durableId="1992052034">
    <w:abstractNumId w:val="12"/>
  </w:num>
  <w:num w:numId="14" w16cid:durableId="2084062028">
    <w:abstractNumId w:val="3"/>
  </w:num>
  <w:num w:numId="15" w16cid:durableId="714279697">
    <w:abstractNumId w:val="11"/>
  </w:num>
  <w:num w:numId="16" w16cid:durableId="238053693">
    <w:abstractNumId w:val="20"/>
  </w:num>
  <w:num w:numId="17" w16cid:durableId="388457494">
    <w:abstractNumId w:val="13"/>
  </w:num>
  <w:num w:numId="18" w16cid:durableId="1965848594">
    <w:abstractNumId w:val="5"/>
  </w:num>
  <w:num w:numId="19" w16cid:durableId="1816679427">
    <w:abstractNumId w:val="0"/>
  </w:num>
  <w:num w:numId="20" w16cid:durableId="2001421404">
    <w:abstractNumId w:val="10"/>
  </w:num>
  <w:num w:numId="21" w16cid:durableId="593517239">
    <w:abstractNumId w:val="18"/>
  </w:num>
  <w:num w:numId="22" w16cid:durableId="941883611">
    <w:abstractNumId w:val="23"/>
  </w:num>
  <w:num w:numId="23" w16cid:durableId="769204751">
    <w:abstractNumId w:val="1"/>
  </w:num>
  <w:num w:numId="24" w16cid:durableId="6844080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C5FE92"/>
    <w:rsid w:val="00043AF6"/>
    <w:rsid w:val="000C25F7"/>
    <w:rsid w:val="00133F76"/>
    <w:rsid w:val="002245AB"/>
    <w:rsid w:val="003953DD"/>
    <w:rsid w:val="00420F29"/>
    <w:rsid w:val="006B545A"/>
    <w:rsid w:val="00A777BF"/>
    <w:rsid w:val="00B873D3"/>
    <w:rsid w:val="00C37C2C"/>
    <w:rsid w:val="00DCFD9D"/>
    <w:rsid w:val="00F24A03"/>
    <w:rsid w:val="01B0C6B9"/>
    <w:rsid w:val="01BC9A9D"/>
    <w:rsid w:val="01D40BA8"/>
    <w:rsid w:val="022A2743"/>
    <w:rsid w:val="02DBE184"/>
    <w:rsid w:val="0308B029"/>
    <w:rsid w:val="032B0D53"/>
    <w:rsid w:val="03FB1CEE"/>
    <w:rsid w:val="04D5B784"/>
    <w:rsid w:val="053B5321"/>
    <w:rsid w:val="054F2941"/>
    <w:rsid w:val="069D1C08"/>
    <w:rsid w:val="0732BDB0"/>
    <w:rsid w:val="07FE7E76"/>
    <w:rsid w:val="082D5790"/>
    <w:rsid w:val="08CE8E11"/>
    <w:rsid w:val="08E7B66E"/>
    <w:rsid w:val="0918AFFF"/>
    <w:rsid w:val="0926071E"/>
    <w:rsid w:val="09D72CA1"/>
    <w:rsid w:val="09F4FAD2"/>
    <w:rsid w:val="0A353928"/>
    <w:rsid w:val="0A8816A1"/>
    <w:rsid w:val="0A888953"/>
    <w:rsid w:val="0ACDEFDE"/>
    <w:rsid w:val="0BF79171"/>
    <w:rsid w:val="0CF2D8AF"/>
    <w:rsid w:val="0D9361D2"/>
    <w:rsid w:val="0DE8F8BF"/>
    <w:rsid w:val="0E7C99CA"/>
    <w:rsid w:val="0E884695"/>
    <w:rsid w:val="0EC5FE92"/>
    <w:rsid w:val="0F3DCF95"/>
    <w:rsid w:val="0F56F7F2"/>
    <w:rsid w:val="108D7750"/>
    <w:rsid w:val="10D739FD"/>
    <w:rsid w:val="10D99FF6"/>
    <w:rsid w:val="11163A20"/>
    <w:rsid w:val="11A9D6A2"/>
    <w:rsid w:val="126D55DF"/>
    <w:rsid w:val="12B20A81"/>
    <w:rsid w:val="12B8A53C"/>
    <w:rsid w:val="13500AED"/>
    <w:rsid w:val="138D6F9A"/>
    <w:rsid w:val="138DED59"/>
    <w:rsid w:val="13CC6F1C"/>
    <w:rsid w:val="1402A356"/>
    <w:rsid w:val="14238754"/>
    <w:rsid w:val="1463A21B"/>
    <w:rsid w:val="1463CD2A"/>
    <w:rsid w:val="14EBDB4E"/>
    <w:rsid w:val="1500CD5A"/>
    <w:rsid w:val="160F7D8C"/>
    <w:rsid w:val="167D47C5"/>
    <w:rsid w:val="16B99E3F"/>
    <w:rsid w:val="17027ABD"/>
    <w:rsid w:val="171AAE23"/>
    <w:rsid w:val="17536C75"/>
    <w:rsid w:val="18DE01FF"/>
    <w:rsid w:val="19D43E7D"/>
    <w:rsid w:val="1A534A78"/>
    <w:rsid w:val="1A71E4DA"/>
    <w:rsid w:val="1AE98AB2"/>
    <w:rsid w:val="1B0FBC35"/>
    <w:rsid w:val="1C15A2C1"/>
    <w:rsid w:val="1C55B6B2"/>
    <w:rsid w:val="1D4E13A7"/>
    <w:rsid w:val="1DA9859C"/>
    <w:rsid w:val="1DB17322"/>
    <w:rsid w:val="1E40577D"/>
    <w:rsid w:val="1EE9E408"/>
    <w:rsid w:val="1F0046B7"/>
    <w:rsid w:val="1F66E840"/>
    <w:rsid w:val="1FA24295"/>
    <w:rsid w:val="1FB7C7F1"/>
    <w:rsid w:val="1FE71A60"/>
    <w:rsid w:val="20438001"/>
    <w:rsid w:val="2047B652"/>
    <w:rsid w:val="20493CA2"/>
    <w:rsid w:val="20D3394E"/>
    <w:rsid w:val="20E1265E"/>
    <w:rsid w:val="2111030D"/>
    <w:rsid w:val="21D90C9E"/>
    <w:rsid w:val="21DF5062"/>
    <w:rsid w:val="220164FF"/>
    <w:rsid w:val="222184CA"/>
    <w:rsid w:val="2271C93D"/>
    <w:rsid w:val="22CE713A"/>
    <w:rsid w:val="23662EB7"/>
    <w:rsid w:val="23BD552B"/>
    <w:rsid w:val="2418C720"/>
    <w:rsid w:val="2448A3CF"/>
    <w:rsid w:val="2460C897"/>
    <w:rsid w:val="25B49781"/>
    <w:rsid w:val="25BC8507"/>
    <w:rsid w:val="25C24AE8"/>
    <w:rsid w:val="25CD7EA4"/>
    <w:rsid w:val="276C034F"/>
    <w:rsid w:val="27F1DBCC"/>
    <w:rsid w:val="28286503"/>
    <w:rsid w:val="28881A15"/>
    <w:rsid w:val="28E6DA10"/>
    <w:rsid w:val="28EC3843"/>
    <w:rsid w:val="29FE1745"/>
    <w:rsid w:val="2A02D406"/>
    <w:rsid w:val="2A49C139"/>
    <w:rsid w:val="2A8FF62A"/>
    <w:rsid w:val="2B10AA92"/>
    <w:rsid w:val="2B2641AE"/>
    <w:rsid w:val="2B3E4FB2"/>
    <w:rsid w:val="2B792E22"/>
    <w:rsid w:val="2B8B8C05"/>
    <w:rsid w:val="2B93240D"/>
    <w:rsid w:val="2C48A96C"/>
    <w:rsid w:val="2C59E51C"/>
    <w:rsid w:val="2D14FE83"/>
    <w:rsid w:val="2D82E7FE"/>
    <w:rsid w:val="2D981F78"/>
    <w:rsid w:val="2DA06616"/>
    <w:rsid w:val="2DBFA966"/>
    <w:rsid w:val="2DD4669D"/>
    <w:rsid w:val="2DDB44D3"/>
    <w:rsid w:val="2DE479CD"/>
    <w:rsid w:val="2E437382"/>
    <w:rsid w:val="2ED2AE3C"/>
    <w:rsid w:val="2F5B79C7"/>
    <w:rsid w:val="2F6A827F"/>
    <w:rsid w:val="2FC4167B"/>
    <w:rsid w:val="2FE5647E"/>
    <w:rsid w:val="30423B5B"/>
    <w:rsid w:val="3044B1BF"/>
    <w:rsid w:val="304C9F45"/>
    <w:rsid w:val="30F74A28"/>
    <w:rsid w:val="316C0120"/>
    <w:rsid w:val="318134DF"/>
    <w:rsid w:val="31A0AB98"/>
    <w:rsid w:val="31A4E616"/>
    <w:rsid w:val="31A5FDD5"/>
    <w:rsid w:val="31E871A5"/>
    <w:rsid w:val="321703E6"/>
    <w:rsid w:val="321B0FF1"/>
    <w:rsid w:val="327A4C18"/>
    <w:rsid w:val="333B22F8"/>
    <w:rsid w:val="33844007"/>
    <w:rsid w:val="33844206"/>
    <w:rsid w:val="34DD9E97"/>
    <w:rsid w:val="34EAEB1E"/>
    <w:rsid w:val="34EFF58B"/>
    <w:rsid w:val="35112F82"/>
    <w:rsid w:val="351822E2"/>
    <w:rsid w:val="3578376A"/>
    <w:rsid w:val="35D118E3"/>
    <w:rsid w:val="36796EF8"/>
    <w:rsid w:val="3686BB7F"/>
    <w:rsid w:val="37B67AA9"/>
    <w:rsid w:val="37C7651F"/>
    <w:rsid w:val="37C83E3E"/>
    <w:rsid w:val="382A5D4A"/>
    <w:rsid w:val="393247C9"/>
    <w:rsid w:val="3964F58E"/>
    <w:rsid w:val="39D47684"/>
    <w:rsid w:val="39F3818B"/>
    <w:rsid w:val="3A301BB5"/>
    <w:rsid w:val="3B041107"/>
    <w:rsid w:val="3B2E6581"/>
    <w:rsid w:val="3B8F51EC"/>
    <w:rsid w:val="3BF0080E"/>
    <w:rsid w:val="3C37AF47"/>
    <w:rsid w:val="3CDFA312"/>
    <w:rsid w:val="3D96731C"/>
    <w:rsid w:val="3E54F5D1"/>
    <w:rsid w:val="3E9F2CEF"/>
    <w:rsid w:val="3EFD30BE"/>
    <w:rsid w:val="3F798B17"/>
    <w:rsid w:val="40174E55"/>
    <w:rsid w:val="405425AD"/>
    <w:rsid w:val="41700773"/>
    <w:rsid w:val="419DA705"/>
    <w:rsid w:val="420CD8EF"/>
    <w:rsid w:val="42C005A9"/>
    <w:rsid w:val="42CECA1C"/>
    <w:rsid w:val="42DFEEC8"/>
    <w:rsid w:val="42F5FA8F"/>
    <w:rsid w:val="43060599"/>
    <w:rsid w:val="43A5F29F"/>
    <w:rsid w:val="43A91219"/>
    <w:rsid w:val="442E8877"/>
    <w:rsid w:val="4432CEE0"/>
    <w:rsid w:val="445BD60A"/>
    <w:rsid w:val="44828857"/>
    <w:rsid w:val="44D2CF61"/>
    <w:rsid w:val="45201D8F"/>
    <w:rsid w:val="452796D0"/>
    <w:rsid w:val="46066ADE"/>
    <w:rsid w:val="46136C3D"/>
    <w:rsid w:val="46178F8A"/>
    <w:rsid w:val="4632343E"/>
    <w:rsid w:val="467F71DF"/>
    <w:rsid w:val="46D20493"/>
    <w:rsid w:val="46FC73A3"/>
    <w:rsid w:val="47A23B3F"/>
    <w:rsid w:val="48062AF1"/>
    <w:rsid w:val="487C1A73"/>
    <w:rsid w:val="4905D4A5"/>
    <w:rsid w:val="49206D5D"/>
    <w:rsid w:val="493141A8"/>
    <w:rsid w:val="493489AD"/>
    <w:rsid w:val="49AA5814"/>
    <w:rsid w:val="4A1194DA"/>
    <w:rsid w:val="4ABC3DBE"/>
    <w:rsid w:val="4AD9DC01"/>
    <w:rsid w:val="4AE1E9A3"/>
    <w:rsid w:val="4B85E62C"/>
    <w:rsid w:val="4BCBBE67"/>
    <w:rsid w:val="4BDEC3A0"/>
    <w:rsid w:val="4BDED9CB"/>
    <w:rsid w:val="4C3D9E7B"/>
    <w:rsid w:val="4C75AC62"/>
    <w:rsid w:val="4CE1ED11"/>
    <w:rsid w:val="4D67AF68"/>
    <w:rsid w:val="4E2A8EF5"/>
    <w:rsid w:val="4E4DF37D"/>
    <w:rsid w:val="4EC0F386"/>
    <w:rsid w:val="4F228245"/>
    <w:rsid w:val="4FAD4D24"/>
    <w:rsid w:val="501559CF"/>
    <w:rsid w:val="5067AE01"/>
    <w:rsid w:val="509A2626"/>
    <w:rsid w:val="50DC2180"/>
    <w:rsid w:val="50F29504"/>
    <w:rsid w:val="515FCF87"/>
    <w:rsid w:val="528E6565"/>
    <w:rsid w:val="52C0338D"/>
    <w:rsid w:val="53140BDF"/>
    <w:rsid w:val="53950259"/>
    <w:rsid w:val="53BA5EB7"/>
    <w:rsid w:val="53C870AD"/>
    <w:rsid w:val="53E9EBB0"/>
    <w:rsid w:val="53EFCE58"/>
    <w:rsid w:val="542F8803"/>
    <w:rsid w:val="5440947D"/>
    <w:rsid w:val="54790868"/>
    <w:rsid w:val="5479B7B0"/>
    <w:rsid w:val="5499D079"/>
    <w:rsid w:val="54AFDC40"/>
    <w:rsid w:val="54C7BC5B"/>
    <w:rsid w:val="552789EA"/>
    <w:rsid w:val="557A7AD8"/>
    <w:rsid w:val="55AB1C34"/>
    <w:rsid w:val="56540824"/>
    <w:rsid w:val="56638CBC"/>
    <w:rsid w:val="56709454"/>
    <w:rsid w:val="567E1906"/>
    <w:rsid w:val="57018D28"/>
    <w:rsid w:val="573436F6"/>
    <w:rsid w:val="5781F297"/>
    <w:rsid w:val="589A2BC3"/>
    <w:rsid w:val="58D00757"/>
    <w:rsid w:val="58FDA6E9"/>
    <w:rsid w:val="5926C9F1"/>
    <w:rsid w:val="596D419C"/>
    <w:rsid w:val="59D8E447"/>
    <w:rsid w:val="5B36FDDF"/>
    <w:rsid w:val="5B4A73F1"/>
    <w:rsid w:val="5BA1212B"/>
    <w:rsid w:val="5BC920A5"/>
    <w:rsid w:val="5BDCFF8E"/>
    <w:rsid w:val="5C52F896"/>
    <w:rsid w:val="5D6467EC"/>
    <w:rsid w:val="5F9C16CE"/>
    <w:rsid w:val="5FA2D649"/>
    <w:rsid w:val="5FBF3776"/>
    <w:rsid w:val="60806D41"/>
    <w:rsid w:val="60A53DA8"/>
    <w:rsid w:val="618B287B"/>
    <w:rsid w:val="619CC79A"/>
    <w:rsid w:val="6206EA62"/>
    <w:rsid w:val="62410E09"/>
    <w:rsid w:val="62608CCF"/>
    <w:rsid w:val="6269FB57"/>
    <w:rsid w:val="63AC35AA"/>
    <w:rsid w:val="63F5023C"/>
    <w:rsid w:val="6441F8BA"/>
    <w:rsid w:val="65132D9E"/>
    <w:rsid w:val="65232804"/>
    <w:rsid w:val="6553DE64"/>
    <w:rsid w:val="65AC6496"/>
    <w:rsid w:val="66366680"/>
    <w:rsid w:val="66459A5F"/>
    <w:rsid w:val="66D5E70E"/>
    <w:rsid w:val="6724C64E"/>
    <w:rsid w:val="673C6B01"/>
    <w:rsid w:val="6779997C"/>
    <w:rsid w:val="67BFBE60"/>
    <w:rsid w:val="683A2D1B"/>
    <w:rsid w:val="68AB1838"/>
    <w:rsid w:val="68C245C6"/>
    <w:rsid w:val="6A4B1B63"/>
    <w:rsid w:val="6A5DFFFC"/>
    <w:rsid w:val="6A740BC3"/>
    <w:rsid w:val="6A90226C"/>
    <w:rsid w:val="6AA3B27A"/>
    <w:rsid w:val="6ACA275E"/>
    <w:rsid w:val="6B808FBE"/>
    <w:rsid w:val="6C061519"/>
    <w:rsid w:val="6C8CFDCD"/>
    <w:rsid w:val="6C913188"/>
    <w:rsid w:val="6CD98547"/>
    <w:rsid w:val="6D75B79F"/>
    <w:rsid w:val="6D8EDFFC"/>
    <w:rsid w:val="6DC4F08D"/>
    <w:rsid w:val="6DDAB92D"/>
    <w:rsid w:val="6DDB533C"/>
    <w:rsid w:val="6E818C56"/>
    <w:rsid w:val="6F204C73"/>
    <w:rsid w:val="6F31711F"/>
    <w:rsid w:val="6F45442F"/>
    <w:rsid w:val="6F477CE6"/>
    <w:rsid w:val="6F77239D"/>
    <w:rsid w:val="6FF0F6AD"/>
    <w:rsid w:val="70479DB6"/>
    <w:rsid w:val="70B78B57"/>
    <w:rsid w:val="70BA5CE7"/>
    <w:rsid w:val="712D845F"/>
    <w:rsid w:val="718CC70E"/>
    <w:rsid w:val="71B1B681"/>
    <w:rsid w:val="727F1DA8"/>
    <w:rsid w:val="729861B0"/>
    <w:rsid w:val="72C29A7F"/>
    <w:rsid w:val="73B39CEA"/>
    <w:rsid w:val="73E4F923"/>
    <w:rsid w:val="745E6AE0"/>
    <w:rsid w:val="7475FE14"/>
    <w:rsid w:val="749D5BBF"/>
    <w:rsid w:val="75595F22"/>
    <w:rsid w:val="759617CF"/>
    <w:rsid w:val="75C2FDEC"/>
    <w:rsid w:val="763361ED"/>
    <w:rsid w:val="76470FD4"/>
    <w:rsid w:val="7701958B"/>
    <w:rsid w:val="7785C7AD"/>
    <w:rsid w:val="778D1207"/>
    <w:rsid w:val="77E2E035"/>
    <w:rsid w:val="77E85AAB"/>
    <w:rsid w:val="78053D8C"/>
    <w:rsid w:val="7907A334"/>
    <w:rsid w:val="7967B65B"/>
    <w:rsid w:val="7A06283D"/>
    <w:rsid w:val="7A53219A"/>
    <w:rsid w:val="7BFECF7B"/>
    <w:rsid w:val="7C854071"/>
    <w:rsid w:val="7C8A8CF5"/>
    <w:rsid w:val="7CD2E0B4"/>
    <w:rsid w:val="7CD7AA24"/>
    <w:rsid w:val="7D4D56C0"/>
    <w:rsid w:val="7DA0CD75"/>
    <w:rsid w:val="7DC0D96D"/>
    <w:rsid w:val="7E5221B9"/>
    <w:rsid w:val="7E737A85"/>
    <w:rsid w:val="7EF91019"/>
    <w:rsid w:val="7FC1D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FE92"/>
  <w15:chartTrackingRefBased/>
  <w15:docId w15:val="{F7B1846A-E86C-4EA7-8422-580D1A0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986540-cba6-41fe-aeba-a2607e2e5c58">
      <UserInfo>
        <DisplayName/>
        <AccountId xsi:nil="true"/>
        <AccountType/>
      </UserInfo>
    </SharedWithUsers>
    <lcf76f155ced4ddcb4097134ff3c332f xmlns="8ce08d58-876f-4c6d-ad08-0e386cc64560">
      <Terms xmlns="http://schemas.microsoft.com/office/infopath/2007/PartnerControls"/>
    </lcf76f155ced4ddcb4097134ff3c332f>
    <TaxCatchAll xmlns="eb986540-cba6-41fe-aeba-a2607e2e5c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7DD8C11EF4047B564062FC012BE9A" ma:contentTypeVersion="14" ma:contentTypeDescription="Create a new document." ma:contentTypeScope="" ma:versionID="f4bd291805b814a1064525ba4844af63">
  <xsd:schema xmlns:xsd="http://www.w3.org/2001/XMLSchema" xmlns:xs="http://www.w3.org/2001/XMLSchema" xmlns:p="http://schemas.microsoft.com/office/2006/metadata/properties" xmlns:ns2="8ce08d58-876f-4c6d-ad08-0e386cc64560" xmlns:ns3="eb986540-cba6-41fe-aeba-a2607e2e5c58" targetNamespace="http://schemas.microsoft.com/office/2006/metadata/properties" ma:root="true" ma:fieldsID="eee72ce3119d603c74a12a63eb17f4d8" ns2:_="" ns3:_="">
    <xsd:import namespace="8ce08d58-876f-4c6d-ad08-0e386cc64560"/>
    <xsd:import namespace="eb986540-cba6-41fe-aeba-a2607e2e5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8d58-876f-4c6d-ad08-0e386cc64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6540-cba6-41fe-aeba-a2607e2e5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0c35df-411a-4eb6-9d5c-11051fc25353}" ma:internalName="TaxCatchAll" ma:showField="CatchAllData" ma:web="eb986540-cba6-41fe-aeba-a2607e2e5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927DC-092A-4017-94BA-180172F32314}">
  <ds:schemaRefs>
    <ds:schemaRef ds:uri="http://schemas.microsoft.com/office/2006/metadata/properties"/>
    <ds:schemaRef ds:uri="http://schemas.microsoft.com/office/infopath/2007/PartnerControls"/>
    <ds:schemaRef ds:uri="eb986540-cba6-41fe-aeba-a2607e2e5c58"/>
    <ds:schemaRef ds:uri="8ce08d58-876f-4c6d-ad08-0e386cc64560"/>
  </ds:schemaRefs>
</ds:datastoreItem>
</file>

<file path=customXml/itemProps2.xml><?xml version="1.0" encoding="utf-8"?>
<ds:datastoreItem xmlns:ds="http://schemas.openxmlformats.org/officeDocument/2006/customXml" ds:itemID="{29531ABC-67F2-4D69-A5F5-939115748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08d58-876f-4c6d-ad08-0e386cc64560"/>
    <ds:schemaRef ds:uri="eb986540-cba6-41fe-aeba-a2607e2e5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1243A-2B62-4C5F-A22F-7DF40CAE8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7497</Characters>
  <Application>Microsoft Office Word</Application>
  <DocSecurity>4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Ford</dc:creator>
  <cp:keywords/>
  <dc:description/>
  <cp:lastModifiedBy>Sian Keeping-Lawrence</cp:lastModifiedBy>
  <cp:revision>2</cp:revision>
  <dcterms:created xsi:type="dcterms:W3CDTF">2024-01-30T16:59:00Z</dcterms:created>
  <dcterms:modified xsi:type="dcterms:W3CDTF">2024-01-30T16:59:00Z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0x010100B8C7DD8C11EF4047B564062FC012BE9A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